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402AD">
      <w:pPr>
        <w:rPr>
          <w:rFonts w:hint="eastAsia" w:ascii="Times New Roman" w:hAnsi="Times New Roman" w:cs="Times New Roman" w:eastAsiaTheme="minorEastAsia"/>
          <w:color w:val="auto"/>
          <w:highlight w:val="none"/>
          <w:lang w:val="en-US" w:eastAsia="zh-CN"/>
        </w:rPr>
      </w:pPr>
      <w:bookmarkStart w:id="61" w:name="_GoBack"/>
      <w:bookmarkEnd w:id="61"/>
      <w:r>
        <w:rPr>
          <w:rFonts w:hint="eastAsia" w:ascii="Times New Roman" w:hAnsi="Times New Roman" w:cs="Times New Roman"/>
          <w:color w:val="auto"/>
          <w:highlight w:val="none"/>
          <w:lang w:val="en-US" w:eastAsia="zh-CN"/>
        </w:rPr>
        <w:t xml:space="preserve"> </w:t>
      </w:r>
    </w:p>
    <w:p w14:paraId="6951C70B">
      <w:pPr>
        <w:tabs>
          <w:tab w:val="left" w:pos="3749"/>
        </w:tabs>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eastAsia="zh-CN"/>
        </w:rPr>
        <w:tab/>
      </w:r>
    </w:p>
    <w:p w14:paraId="51210088">
      <w:pPr>
        <w:rPr>
          <w:rFonts w:hint="default" w:ascii="Times New Roman" w:hAnsi="Times New Roman" w:cs="Times New Roman"/>
          <w:color w:val="auto"/>
          <w:highlight w:val="none"/>
        </w:rPr>
      </w:pPr>
    </w:p>
    <w:p w14:paraId="52786EEC">
      <w:pPr>
        <w:rPr>
          <w:rFonts w:hint="default" w:ascii="Times New Roman" w:hAnsi="Times New Roman" w:cs="Times New Roman"/>
          <w:color w:val="auto"/>
          <w:highlight w:val="none"/>
        </w:rPr>
      </w:pPr>
    </w:p>
    <w:p w14:paraId="69B13C38">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2025年工程项目优质造价</w:t>
      </w:r>
    </w:p>
    <w:p w14:paraId="1350579C">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eastAsia="zh-CN"/>
        </w:rPr>
        <w:t>咨询服务供应商</w:t>
      </w:r>
      <w:r>
        <w:rPr>
          <w:rFonts w:hint="eastAsia" w:ascii="方正小标宋简体" w:eastAsia="方正小标宋简体"/>
          <w:color w:val="auto"/>
          <w:sz w:val="52"/>
          <w:szCs w:val="52"/>
          <w:highlight w:val="none"/>
          <w:lang w:val="en-US" w:eastAsia="zh-CN"/>
        </w:rPr>
        <w:t>招募项目</w:t>
      </w:r>
    </w:p>
    <w:p w14:paraId="1FE0F7B3">
      <w:pPr>
        <w:jc w:val="center"/>
        <w:rPr>
          <w:rFonts w:hint="eastAsia" w:ascii="Times New Roman" w:hAnsi="Times New Roman" w:eastAsia="方正小标宋简体" w:cs="Times New Roman"/>
          <w:color w:val="auto"/>
          <w:sz w:val="52"/>
          <w:szCs w:val="52"/>
          <w:highlight w:val="none"/>
          <w:lang w:eastAsia="zh-CN"/>
        </w:rPr>
      </w:pPr>
      <w:r>
        <w:rPr>
          <w:rFonts w:hint="eastAsia" w:ascii="Times New Roman" w:hAnsi="Times New Roman" w:eastAsia="方正小标宋简体" w:cs="Times New Roman"/>
          <w:color w:val="auto"/>
          <w:sz w:val="52"/>
          <w:szCs w:val="52"/>
          <w:highlight w:val="none"/>
          <w:lang w:eastAsia="zh-CN"/>
        </w:rPr>
        <w:t>采购文件</w:t>
      </w:r>
    </w:p>
    <w:p w14:paraId="69D31312">
      <w:pPr>
        <w:jc w:val="center"/>
        <w:rPr>
          <w:rFonts w:hint="default" w:ascii="Times New Roman" w:hAnsi="Times New Roman" w:eastAsia="仿宋_GB2312" w:cs="Times New Roman"/>
          <w:color w:val="auto"/>
          <w:sz w:val="32"/>
          <w:szCs w:val="32"/>
          <w:highlight w:val="none"/>
        </w:rPr>
      </w:pPr>
    </w:p>
    <w:p w14:paraId="26BAC1CA">
      <w:pPr>
        <w:jc w:val="center"/>
        <w:rPr>
          <w:rFonts w:hint="default" w:ascii="Times New Roman" w:hAnsi="Times New Roman" w:eastAsia="仿宋_GB2312" w:cs="Times New Roman"/>
          <w:color w:val="auto"/>
          <w:sz w:val="32"/>
          <w:szCs w:val="32"/>
          <w:highlight w:val="none"/>
        </w:rPr>
      </w:pPr>
    </w:p>
    <w:p w14:paraId="4C4F7BDC">
      <w:pPr>
        <w:jc w:val="center"/>
        <w:rPr>
          <w:rFonts w:hint="default" w:ascii="Times New Roman" w:hAnsi="Times New Roman" w:eastAsia="仿宋_GB2312" w:cs="Times New Roman"/>
          <w:color w:val="auto"/>
          <w:sz w:val="32"/>
          <w:szCs w:val="32"/>
          <w:highlight w:val="none"/>
        </w:rPr>
      </w:pPr>
    </w:p>
    <w:p w14:paraId="26A14055">
      <w:pPr>
        <w:jc w:val="center"/>
        <w:rPr>
          <w:rFonts w:hint="default" w:ascii="Times New Roman" w:hAnsi="Times New Roman" w:eastAsia="仿宋_GB2312" w:cs="Times New Roman"/>
          <w:color w:val="auto"/>
          <w:sz w:val="32"/>
          <w:szCs w:val="32"/>
          <w:highlight w:val="none"/>
        </w:rPr>
      </w:pPr>
    </w:p>
    <w:p w14:paraId="166F1C44">
      <w:pPr>
        <w:jc w:val="center"/>
        <w:rPr>
          <w:rFonts w:hint="default" w:ascii="Times New Roman" w:hAnsi="Times New Roman" w:eastAsia="仿宋_GB2312" w:cs="Times New Roman"/>
          <w:color w:val="auto"/>
          <w:sz w:val="32"/>
          <w:szCs w:val="32"/>
          <w:highlight w:val="none"/>
        </w:rPr>
      </w:pPr>
    </w:p>
    <w:p w14:paraId="4E929EF2">
      <w:pPr>
        <w:jc w:val="center"/>
        <w:rPr>
          <w:rFonts w:hint="default" w:ascii="Times New Roman" w:hAnsi="Times New Roman" w:eastAsia="仿宋_GB2312" w:cs="Times New Roman"/>
          <w:color w:val="auto"/>
          <w:sz w:val="32"/>
          <w:szCs w:val="32"/>
          <w:highlight w:val="none"/>
        </w:rPr>
      </w:pPr>
    </w:p>
    <w:p w14:paraId="59754340">
      <w:pPr>
        <w:jc w:val="center"/>
        <w:rPr>
          <w:rFonts w:hint="default" w:ascii="Times New Roman" w:hAnsi="Times New Roman" w:eastAsia="仿宋_GB2312" w:cs="Times New Roman"/>
          <w:color w:val="auto"/>
          <w:sz w:val="32"/>
          <w:szCs w:val="32"/>
          <w:highlight w:val="none"/>
        </w:rPr>
      </w:pPr>
    </w:p>
    <w:p w14:paraId="116EBB2E">
      <w:pPr>
        <w:jc w:val="center"/>
        <w:rPr>
          <w:rFonts w:hint="default" w:ascii="Times New Roman" w:hAnsi="Times New Roman" w:eastAsia="仿宋_GB2312" w:cs="Times New Roman"/>
          <w:color w:val="auto"/>
          <w:sz w:val="32"/>
          <w:szCs w:val="32"/>
          <w:highlight w:val="none"/>
        </w:rPr>
      </w:pPr>
    </w:p>
    <w:p w14:paraId="0B75A776">
      <w:pPr>
        <w:pStyle w:val="4"/>
        <w:rPr>
          <w:rFonts w:hint="default" w:ascii="Times New Roman" w:hAnsi="Times New Roman" w:cs="Times New Roman"/>
          <w:color w:val="auto"/>
          <w:highlight w:val="none"/>
        </w:rPr>
      </w:pPr>
    </w:p>
    <w:p w14:paraId="4841DCB7">
      <w:pPr>
        <w:jc w:val="center"/>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广州水投建工集团有限公司</w:t>
      </w:r>
    </w:p>
    <w:p w14:paraId="6761A15A">
      <w:pPr>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二〇二</w:t>
      </w: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年</w:t>
      </w:r>
      <w:r>
        <w:rPr>
          <w:rFonts w:hint="eastAsia" w:ascii="Times New Roman" w:hAnsi="Times New Roman" w:eastAsia="黑体" w:cs="Times New Roman"/>
          <w:color w:val="auto"/>
          <w:sz w:val="32"/>
          <w:szCs w:val="32"/>
          <w:highlight w:val="none"/>
          <w:lang w:val="en-US" w:eastAsia="zh-CN"/>
        </w:rPr>
        <w:t>十</w:t>
      </w:r>
      <w:r>
        <w:rPr>
          <w:rFonts w:hint="default" w:ascii="Times New Roman" w:hAnsi="Times New Roman" w:eastAsia="黑体" w:cs="Times New Roman"/>
          <w:color w:val="auto"/>
          <w:sz w:val="32"/>
          <w:szCs w:val="32"/>
          <w:highlight w:val="none"/>
        </w:rPr>
        <w:t>月</w:t>
      </w:r>
      <w:r>
        <w:rPr>
          <w:rFonts w:hint="default" w:ascii="Times New Roman" w:hAnsi="Times New Roman" w:eastAsia="黑体" w:cs="Times New Roman"/>
          <w:color w:val="auto"/>
          <w:sz w:val="32"/>
          <w:szCs w:val="32"/>
          <w:highlight w:val="none"/>
        </w:rPr>
        <w:br w:type="page"/>
      </w:r>
    </w:p>
    <w:sdt>
      <w:sdtPr>
        <w:rPr>
          <w:rFonts w:hint="default" w:ascii="Times New Roman" w:hAnsi="Times New Roman" w:cs="Times New Roman" w:eastAsiaTheme="minorEastAsia"/>
          <w:bCs w:val="0"/>
          <w:color w:val="auto"/>
          <w:kern w:val="2"/>
          <w:sz w:val="21"/>
          <w:szCs w:val="22"/>
          <w:highlight w:val="none"/>
          <w:lang w:val="zh-CN"/>
        </w:rPr>
        <w:id w:val="839383230"/>
        <w:docPartObj>
          <w:docPartGallery w:val="Table of Contents"/>
          <w:docPartUnique/>
        </w:docPartObj>
      </w:sdtPr>
      <w:sdtEndPr>
        <w:rPr>
          <w:rFonts w:hint="default" w:ascii="Times New Roman" w:hAnsi="Times New Roman" w:cs="Times New Roman" w:eastAsiaTheme="minorEastAsia"/>
          <w:bCs w:val="0"/>
          <w:color w:val="auto"/>
          <w:kern w:val="0"/>
          <w:sz w:val="24"/>
          <w:szCs w:val="24"/>
          <w:highlight w:val="none"/>
          <w:lang w:val="en-US"/>
        </w:rPr>
      </w:sdtEndPr>
      <w:sdtContent>
        <w:p w14:paraId="1C248A00">
          <w:pPr>
            <w:pStyle w:val="27"/>
            <w:adjustRightInd w:val="0"/>
            <w:snapToGrid w:val="0"/>
            <w:spacing w:before="0" w:line="600" w:lineRule="exact"/>
            <w:jc w:val="center"/>
            <w:rPr>
              <w:rFonts w:hint="default" w:ascii="Times New Roman" w:hAnsi="Times New Roman" w:eastAsia="方正小标宋简体" w:cs="Times New Roman"/>
              <w:b/>
              <w:color w:val="auto"/>
              <w:sz w:val="44"/>
              <w:szCs w:val="44"/>
              <w:highlight w:val="none"/>
              <w:lang w:val="zh-CN"/>
            </w:rPr>
          </w:pPr>
          <w:r>
            <w:rPr>
              <w:rFonts w:hint="default" w:ascii="Times New Roman" w:hAnsi="Times New Roman" w:eastAsia="方正小标宋简体" w:cs="Times New Roman"/>
              <w:b/>
              <w:color w:val="auto"/>
              <w:sz w:val="44"/>
              <w:szCs w:val="44"/>
              <w:highlight w:val="none"/>
              <w:lang w:val="zh-CN"/>
            </w:rPr>
            <w:t>目录</w:t>
          </w:r>
        </w:p>
        <w:p w14:paraId="7478B677">
          <w:pPr>
            <w:rPr>
              <w:rFonts w:hint="default" w:ascii="Times New Roman" w:hAnsi="Times New Roman" w:cs="Times New Roman"/>
              <w:color w:val="auto"/>
              <w:highlight w:val="none"/>
              <w:lang w:val="zh-CN"/>
            </w:rPr>
          </w:pPr>
        </w:p>
        <w:p w14:paraId="7FD73FBD">
          <w:pPr>
            <w:pStyle w:val="13"/>
            <w:tabs>
              <w:tab w:val="right" w:leader="dot" w:pos="8844"/>
            </w:tabs>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TOC \o "1-3" \h \z \u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_Toc11718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第一章</w:t>
          </w:r>
          <w:r>
            <w:tab/>
          </w:r>
          <w:r>
            <w:fldChar w:fldCharType="begin"/>
          </w:r>
          <w:r>
            <w:instrText xml:space="preserve"> PAGEREF _Toc11718 \h </w:instrText>
          </w:r>
          <w:r>
            <w:fldChar w:fldCharType="separate"/>
          </w:r>
          <w:r>
            <w:t>2</w:t>
          </w:r>
          <w:r>
            <w:fldChar w:fldCharType="end"/>
          </w:r>
          <w:r>
            <w:rPr>
              <w:rFonts w:hint="default" w:ascii="Times New Roman" w:hAnsi="Times New Roman" w:cs="Times New Roman"/>
              <w:color w:val="auto"/>
              <w:szCs w:val="24"/>
              <w:highlight w:val="none"/>
            </w:rPr>
            <w:fldChar w:fldCharType="end"/>
          </w:r>
        </w:p>
        <w:p w14:paraId="6EF734B6">
          <w:pPr>
            <w:pStyle w:val="13"/>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_Toc23439 </w:instrText>
          </w:r>
          <w:r>
            <w:rPr>
              <w:rFonts w:hint="default" w:ascii="Times New Roman" w:hAnsi="Times New Roman" w:cs="Times New Roman"/>
              <w:szCs w:val="24"/>
              <w:highlight w:val="none"/>
            </w:rPr>
            <w:fldChar w:fldCharType="separate"/>
          </w:r>
          <w:r>
            <w:rPr>
              <w:rFonts w:hint="eastAsia" w:ascii="Times New Roman" w:hAnsi="Times New Roman" w:cs="Times New Roman"/>
              <w:highlight w:val="none"/>
              <w:lang w:eastAsia="zh-CN"/>
            </w:rPr>
            <w:t>采购公告</w:t>
          </w:r>
          <w:r>
            <w:tab/>
          </w:r>
          <w:r>
            <w:fldChar w:fldCharType="begin"/>
          </w:r>
          <w:r>
            <w:instrText xml:space="preserve"> PAGEREF _Toc23439 \h </w:instrText>
          </w:r>
          <w:r>
            <w:fldChar w:fldCharType="separate"/>
          </w:r>
          <w:r>
            <w:t>2</w:t>
          </w:r>
          <w:r>
            <w:fldChar w:fldCharType="end"/>
          </w:r>
          <w:r>
            <w:rPr>
              <w:rFonts w:hint="default" w:ascii="Times New Roman" w:hAnsi="Times New Roman" w:cs="Times New Roman"/>
              <w:color w:val="auto"/>
              <w:szCs w:val="24"/>
              <w:highlight w:val="none"/>
            </w:rPr>
            <w:fldChar w:fldCharType="end"/>
          </w:r>
        </w:p>
        <w:p w14:paraId="703EA36E">
          <w:pPr>
            <w:pStyle w:val="14"/>
            <w:tabs>
              <w:tab w:val="right" w:leader="dot" w:pos="8844"/>
              <w:tab w:val="clear" w:pos="883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_Toc11181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第二章</w:t>
          </w:r>
          <w:r>
            <w:tab/>
          </w:r>
          <w:r>
            <w:fldChar w:fldCharType="begin"/>
          </w:r>
          <w:r>
            <w:instrText xml:space="preserve"> PAGEREF _Toc11181 \h </w:instrText>
          </w:r>
          <w:r>
            <w:fldChar w:fldCharType="separate"/>
          </w:r>
          <w:r>
            <w:t>7</w:t>
          </w:r>
          <w:r>
            <w:fldChar w:fldCharType="end"/>
          </w:r>
          <w:r>
            <w:rPr>
              <w:rFonts w:hint="default" w:ascii="Times New Roman" w:hAnsi="Times New Roman" w:cs="Times New Roman"/>
              <w:color w:val="auto"/>
              <w:szCs w:val="24"/>
              <w:highlight w:val="none"/>
            </w:rPr>
            <w:fldChar w:fldCharType="end"/>
          </w:r>
        </w:p>
        <w:p w14:paraId="2FF3E988">
          <w:pPr>
            <w:pStyle w:val="14"/>
            <w:tabs>
              <w:tab w:val="right" w:leader="dot" w:pos="8844"/>
              <w:tab w:val="clear" w:pos="883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_Toc8531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供应商须知</w:t>
          </w:r>
          <w:r>
            <w:tab/>
          </w:r>
          <w:r>
            <w:fldChar w:fldCharType="begin"/>
          </w:r>
          <w:r>
            <w:instrText xml:space="preserve"> PAGEREF _Toc8531 \h </w:instrText>
          </w:r>
          <w:r>
            <w:fldChar w:fldCharType="separate"/>
          </w:r>
          <w:r>
            <w:t>7</w:t>
          </w:r>
          <w:r>
            <w:fldChar w:fldCharType="end"/>
          </w:r>
          <w:r>
            <w:rPr>
              <w:rFonts w:hint="default" w:ascii="Times New Roman" w:hAnsi="Times New Roman" w:cs="Times New Roman"/>
              <w:color w:val="auto"/>
              <w:szCs w:val="24"/>
              <w:highlight w:val="none"/>
            </w:rPr>
            <w:fldChar w:fldCharType="end"/>
          </w:r>
        </w:p>
        <w:p w14:paraId="02BE66E8">
          <w:pPr>
            <w:pStyle w:val="14"/>
            <w:tabs>
              <w:tab w:val="right" w:leader="dot" w:pos="8844"/>
              <w:tab w:val="clear" w:pos="883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_Toc30475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第三章</w:t>
          </w:r>
          <w:r>
            <w:tab/>
          </w:r>
          <w:r>
            <w:fldChar w:fldCharType="begin"/>
          </w:r>
          <w:r>
            <w:instrText xml:space="preserve"> PAGEREF _Toc30475 \h </w:instrText>
          </w:r>
          <w:r>
            <w:fldChar w:fldCharType="separate"/>
          </w:r>
          <w:r>
            <w:t>17</w:t>
          </w:r>
          <w:r>
            <w:fldChar w:fldCharType="end"/>
          </w:r>
          <w:r>
            <w:rPr>
              <w:rFonts w:hint="default" w:ascii="Times New Roman" w:hAnsi="Times New Roman" w:cs="Times New Roman"/>
              <w:color w:val="auto"/>
              <w:szCs w:val="24"/>
              <w:highlight w:val="none"/>
            </w:rPr>
            <w:fldChar w:fldCharType="end"/>
          </w:r>
        </w:p>
        <w:p w14:paraId="1E3275A2">
          <w:pPr>
            <w:pStyle w:val="14"/>
            <w:tabs>
              <w:tab w:val="right" w:leader="dot" w:pos="8844"/>
              <w:tab w:val="clear" w:pos="883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_Toc22490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招募方法</w:t>
          </w:r>
          <w:r>
            <w:tab/>
          </w:r>
          <w:r>
            <w:fldChar w:fldCharType="begin"/>
          </w:r>
          <w:r>
            <w:instrText xml:space="preserve"> PAGEREF _Toc22490 \h </w:instrText>
          </w:r>
          <w:r>
            <w:fldChar w:fldCharType="separate"/>
          </w:r>
          <w:r>
            <w:t>17</w:t>
          </w:r>
          <w:r>
            <w:fldChar w:fldCharType="end"/>
          </w:r>
          <w:r>
            <w:rPr>
              <w:rFonts w:hint="default" w:ascii="Times New Roman" w:hAnsi="Times New Roman" w:cs="Times New Roman"/>
              <w:color w:val="auto"/>
              <w:szCs w:val="24"/>
              <w:highlight w:val="none"/>
            </w:rPr>
            <w:fldChar w:fldCharType="end"/>
          </w:r>
        </w:p>
        <w:p w14:paraId="36E7F138">
          <w:pPr>
            <w:pStyle w:val="13"/>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_Toc15803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第四章</w:t>
          </w:r>
          <w:r>
            <w:tab/>
          </w:r>
          <w:r>
            <w:fldChar w:fldCharType="begin"/>
          </w:r>
          <w:r>
            <w:instrText xml:space="preserve"> PAGEREF _Toc15803 \h </w:instrText>
          </w:r>
          <w:r>
            <w:fldChar w:fldCharType="separate"/>
          </w:r>
          <w:r>
            <w:t>18</w:t>
          </w:r>
          <w:r>
            <w:fldChar w:fldCharType="end"/>
          </w:r>
          <w:r>
            <w:rPr>
              <w:rFonts w:hint="default" w:ascii="Times New Roman" w:hAnsi="Times New Roman" w:cs="Times New Roman"/>
              <w:color w:val="auto"/>
              <w:szCs w:val="24"/>
              <w:highlight w:val="none"/>
            </w:rPr>
            <w:fldChar w:fldCharType="end"/>
          </w:r>
        </w:p>
        <w:p w14:paraId="2D2531E1">
          <w:pPr>
            <w:pStyle w:val="13"/>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_Toc10396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评审办法</w:t>
          </w:r>
          <w:r>
            <w:tab/>
          </w:r>
          <w:r>
            <w:fldChar w:fldCharType="begin"/>
          </w:r>
          <w:r>
            <w:instrText xml:space="preserve"> PAGEREF _Toc10396 \h </w:instrText>
          </w:r>
          <w:r>
            <w:fldChar w:fldCharType="separate"/>
          </w:r>
          <w:r>
            <w:t>18</w:t>
          </w:r>
          <w:r>
            <w:fldChar w:fldCharType="end"/>
          </w:r>
          <w:r>
            <w:rPr>
              <w:rFonts w:hint="default" w:ascii="Times New Roman" w:hAnsi="Times New Roman" w:cs="Times New Roman"/>
              <w:color w:val="auto"/>
              <w:szCs w:val="24"/>
              <w:highlight w:val="none"/>
            </w:rPr>
            <w:fldChar w:fldCharType="end"/>
          </w:r>
        </w:p>
        <w:p w14:paraId="145FF9BA">
          <w:pPr>
            <w:pStyle w:val="13"/>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_Toc12829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第五章</w:t>
          </w:r>
          <w:r>
            <w:tab/>
          </w:r>
          <w:r>
            <w:fldChar w:fldCharType="begin"/>
          </w:r>
          <w:r>
            <w:instrText xml:space="preserve"> PAGEREF _Toc12829 \h </w:instrText>
          </w:r>
          <w:r>
            <w:fldChar w:fldCharType="separate"/>
          </w:r>
          <w:r>
            <w:t>22</w:t>
          </w:r>
          <w:r>
            <w:fldChar w:fldCharType="end"/>
          </w:r>
          <w:r>
            <w:rPr>
              <w:rFonts w:hint="default" w:ascii="Times New Roman" w:hAnsi="Times New Roman" w:cs="Times New Roman"/>
              <w:color w:val="auto"/>
              <w:szCs w:val="24"/>
              <w:highlight w:val="none"/>
            </w:rPr>
            <w:fldChar w:fldCharType="end"/>
          </w:r>
        </w:p>
        <w:p w14:paraId="03B2322E">
          <w:pPr>
            <w:pStyle w:val="13"/>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_Toc6176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框架协议</w:t>
          </w:r>
          <w:r>
            <w:tab/>
          </w:r>
          <w:r>
            <w:fldChar w:fldCharType="begin"/>
          </w:r>
          <w:r>
            <w:instrText xml:space="preserve"> PAGEREF _Toc6176 \h </w:instrText>
          </w:r>
          <w:r>
            <w:fldChar w:fldCharType="separate"/>
          </w:r>
          <w:r>
            <w:t>22</w:t>
          </w:r>
          <w:r>
            <w:fldChar w:fldCharType="end"/>
          </w:r>
          <w:r>
            <w:rPr>
              <w:rFonts w:hint="default" w:ascii="Times New Roman" w:hAnsi="Times New Roman" w:cs="Times New Roman"/>
              <w:color w:val="auto"/>
              <w:szCs w:val="24"/>
              <w:highlight w:val="none"/>
            </w:rPr>
            <w:fldChar w:fldCharType="end"/>
          </w:r>
        </w:p>
        <w:p w14:paraId="6031B493">
          <w:pPr>
            <w:pStyle w:val="13"/>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_Toc31671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第六章</w:t>
          </w:r>
          <w:r>
            <w:tab/>
          </w:r>
          <w:r>
            <w:fldChar w:fldCharType="begin"/>
          </w:r>
          <w:r>
            <w:instrText xml:space="preserve"> PAGEREF _Toc31671 \h </w:instrText>
          </w:r>
          <w:r>
            <w:fldChar w:fldCharType="separate"/>
          </w:r>
          <w:r>
            <w:t>30</w:t>
          </w:r>
          <w:r>
            <w:fldChar w:fldCharType="end"/>
          </w:r>
          <w:r>
            <w:rPr>
              <w:rFonts w:hint="default" w:ascii="Times New Roman" w:hAnsi="Times New Roman" w:cs="Times New Roman"/>
              <w:color w:val="auto"/>
              <w:szCs w:val="24"/>
              <w:highlight w:val="none"/>
            </w:rPr>
            <w:fldChar w:fldCharType="end"/>
          </w:r>
        </w:p>
        <w:p w14:paraId="6A871FF8">
          <w:pPr>
            <w:pStyle w:val="13"/>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_Toc30851 </w:instrText>
          </w:r>
          <w:r>
            <w:rPr>
              <w:rFonts w:hint="default" w:ascii="Times New Roman" w:hAnsi="Times New Roman" w:cs="Times New Roman"/>
              <w:szCs w:val="24"/>
              <w:highlight w:val="none"/>
            </w:rPr>
            <w:fldChar w:fldCharType="separate"/>
          </w:r>
          <w:r>
            <w:rPr>
              <w:rFonts w:hint="default" w:ascii="Times New Roman" w:hAnsi="Times New Roman" w:cs="Times New Roman"/>
              <w:highlight w:val="none"/>
            </w:rPr>
            <w:t>响应文件组成及格式附件</w:t>
          </w:r>
          <w:r>
            <w:tab/>
          </w:r>
          <w:r>
            <w:fldChar w:fldCharType="begin"/>
          </w:r>
          <w:r>
            <w:instrText xml:space="preserve"> PAGEREF _Toc30851 \h </w:instrText>
          </w:r>
          <w:r>
            <w:fldChar w:fldCharType="separate"/>
          </w:r>
          <w:r>
            <w:t>30</w:t>
          </w:r>
          <w:r>
            <w:fldChar w:fldCharType="end"/>
          </w:r>
          <w:r>
            <w:rPr>
              <w:rFonts w:hint="default" w:ascii="Times New Roman" w:hAnsi="Times New Roman" w:cs="Times New Roman"/>
              <w:color w:val="auto"/>
              <w:szCs w:val="24"/>
              <w:highlight w:val="none"/>
            </w:rPr>
            <w:fldChar w:fldCharType="end"/>
          </w:r>
        </w:p>
        <w:p w14:paraId="27E2D7EE">
          <w:pPr>
            <w:pStyle w:val="9"/>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_Toc4631 </w:instrText>
          </w:r>
          <w:r>
            <w:rPr>
              <w:rFonts w:hint="default" w:ascii="Times New Roman" w:hAnsi="Times New Roman" w:cs="Times New Roman"/>
              <w:szCs w:val="24"/>
              <w:highlight w:val="none"/>
            </w:rPr>
            <w:fldChar w:fldCharType="separate"/>
          </w:r>
          <w:r>
            <w:rPr>
              <w:rFonts w:hint="default" w:ascii="Times New Roman" w:hAnsi="Times New Roman" w:cs="Times New Roman" w:eastAsiaTheme="minorEastAsia"/>
              <w:szCs w:val="28"/>
              <w:highlight w:val="none"/>
            </w:rPr>
            <w:t>1.意向回执</w:t>
          </w:r>
          <w:r>
            <w:tab/>
          </w:r>
          <w:r>
            <w:fldChar w:fldCharType="begin"/>
          </w:r>
          <w:r>
            <w:instrText xml:space="preserve"> PAGEREF _Toc4631 \h </w:instrText>
          </w:r>
          <w:r>
            <w:fldChar w:fldCharType="separate"/>
          </w:r>
          <w:r>
            <w:t>33</w:t>
          </w:r>
          <w:r>
            <w:fldChar w:fldCharType="end"/>
          </w:r>
          <w:r>
            <w:rPr>
              <w:rFonts w:hint="default" w:ascii="Times New Roman" w:hAnsi="Times New Roman" w:cs="Times New Roman"/>
              <w:color w:val="auto"/>
              <w:szCs w:val="24"/>
              <w:highlight w:val="none"/>
            </w:rPr>
            <w:fldChar w:fldCharType="end"/>
          </w:r>
        </w:p>
        <w:p w14:paraId="66A72E50">
          <w:pPr>
            <w:pStyle w:val="9"/>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_Toc16734 </w:instrText>
          </w:r>
          <w:r>
            <w:rPr>
              <w:rFonts w:hint="default" w:ascii="Times New Roman" w:hAnsi="Times New Roman" w:cs="Times New Roman"/>
              <w:szCs w:val="24"/>
              <w:highlight w:val="none"/>
            </w:rPr>
            <w:fldChar w:fldCharType="separate"/>
          </w:r>
          <w:r>
            <w:rPr>
              <w:rFonts w:hint="default" w:ascii="Times New Roman" w:hAnsi="Times New Roman" w:cs="Times New Roman" w:eastAsiaTheme="minorEastAsia"/>
              <w:szCs w:val="28"/>
              <w:highlight w:val="none"/>
            </w:rPr>
            <w:t>2.响应函</w:t>
          </w:r>
          <w:r>
            <w:tab/>
          </w:r>
          <w:r>
            <w:fldChar w:fldCharType="begin"/>
          </w:r>
          <w:r>
            <w:instrText xml:space="preserve"> PAGEREF _Toc16734 \h </w:instrText>
          </w:r>
          <w:r>
            <w:fldChar w:fldCharType="separate"/>
          </w:r>
          <w:r>
            <w:t>34</w:t>
          </w:r>
          <w:r>
            <w:fldChar w:fldCharType="end"/>
          </w:r>
          <w:r>
            <w:rPr>
              <w:rFonts w:hint="default" w:ascii="Times New Roman" w:hAnsi="Times New Roman" w:cs="Times New Roman"/>
              <w:color w:val="auto"/>
              <w:szCs w:val="24"/>
              <w:highlight w:val="none"/>
            </w:rPr>
            <w:fldChar w:fldCharType="end"/>
          </w:r>
        </w:p>
        <w:p w14:paraId="324AA8AD">
          <w:pPr>
            <w:pStyle w:val="9"/>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_Toc31670 </w:instrText>
          </w:r>
          <w:r>
            <w:rPr>
              <w:rFonts w:hint="default" w:ascii="Times New Roman" w:hAnsi="Times New Roman" w:cs="Times New Roman"/>
              <w:szCs w:val="24"/>
              <w:highlight w:val="none"/>
            </w:rPr>
            <w:fldChar w:fldCharType="separate"/>
          </w:r>
          <w:r>
            <w:rPr>
              <w:rFonts w:hint="default" w:ascii="Times New Roman" w:hAnsi="Times New Roman" w:cs="Times New Roman" w:eastAsiaTheme="minorEastAsia"/>
              <w:szCs w:val="28"/>
              <w:highlight w:val="none"/>
            </w:rPr>
            <w:t>3.企业营业执照</w:t>
          </w:r>
          <w:r>
            <w:tab/>
          </w:r>
          <w:r>
            <w:fldChar w:fldCharType="begin"/>
          </w:r>
          <w:r>
            <w:instrText xml:space="preserve"> PAGEREF _Toc31670 \h </w:instrText>
          </w:r>
          <w:r>
            <w:fldChar w:fldCharType="separate"/>
          </w:r>
          <w:r>
            <w:t>36</w:t>
          </w:r>
          <w:r>
            <w:fldChar w:fldCharType="end"/>
          </w:r>
          <w:r>
            <w:rPr>
              <w:rFonts w:hint="default" w:ascii="Times New Roman" w:hAnsi="Times New Roman" w:cs="Times New Roman"/>
              <w:color w:val="auto"/>
              <w:szCs w:val="24"/>
              <w:highlight w:val="none"/>
            </w:rPr>
            <w:fldChar w:fldCharType="end"/>
          </w:r>
        </w:p>
        <w:p w14:paraId="22F80D0A">
          <w:pPr>
            <w:pStyle w:val="9"/>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_Toc32664 </w:instrText>
          </w:r>
          <w:r>
            <w:rPr>
              <w:rFonts w:hint="default" w:ascii="Times New Roman" w:hAnsi="Times New Roman" w:cs="Times New Roman"/>
              <w:szCs w:val="24"/>
              <w:highlight w:val="none"/>
            </w:rPr>
            <w:fldChar w:fldCharType="separate"/>
          </w:r>
          <w:r>
            <w:rPr>
              <w:rFonts w:hint="default" w:ascii="Times New Roman" w:hAnsi="Times New Roman" w:cs="Times New Roman"/>
              <w:szCs w:val="28"/>
              <w:highlight w:val="none"/>
            </w:rPr>
            <w:t>4.企业资质证书</w:t>
          </w:r>
          <w:r>
            <w:rPr>
              <w:rFonts w:hint="eastAsia" w:ascii="Times New Roman" w:hAnsi="Times New Roman" w:cs="Times New Roman"/>
              <w:szCs w:val="28"/>
              <w:highlight w:val="none"/>
              <w:lang w:eastAsia="zh-CN"/>
            </w:rPr>
            <w:t>（</w:t>
          </w:r>
          <w:r>
            <w:rPr>
              <w:rFonts w:hint="eastAsia" w:ascii="Times New Roman" w:hAnsi="Times New Roman" w:cs="Times New Roman"/>
              <w:szCs w:val="28"/>
              <w:highlight w:val="none"/>
              <w:lang w:val="en-US" w:eastAsia="zh-CN"/>
            </w:rPr>
            <w:t>如有</w:t>
          </w:r>
          <w:r>
            <w:rPr>
              <w:rFonts w:hint="eastAsia" w:ascii="Times New Roman" w:hAnsi="Times New Roman" w:cs="Times New Roman"/>
              <w:szCs w:val="28"/>
              <w:highlight w:val="none"/>
              <w:lang w:eastAsia="zh-CN"/>
            </w:rPr>
            <w:t>）</w:t>
          </w:r>
          <w:r>
            <w:tab/>
          </w:r>
          <w:r>
            <w:fldChar w:fldCharType="begin"/>
          </w:r>
          <w:r>
            <w:instrText xml:space="preserve"> PAGEREF _Toc32664 \h </w:instrText>
          </w:r>
          <w:r>
            <w:fldChar w:fldCharType="separate"/>
          </w:r>
          <w:r>
            <w:t>36</w:t>
          </w:r>
          <w:r>
            <w:fldChar w:fldCharType="end"/>
          </w:r>
          <w:r>
            <w:rPr>
              <w:rFonts w:hint="default" w:ascii="Times New Roman" w:hAnsi="Times New Roman" w:cs="Times New Roman"/>
              <w:color w:val="auto"/>
              <w:szCs w:val="24"/>
              <w:highlight w:val="none"/>
            </w:rPr>
            <w:fldChar w:fldCharType="end"/>
          </w:r>
        </w:p>
        <w:p w14:paraId="4A54C7F0">
          <w:pPr>
            <w:pStyle w:val="9"/>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_Toc30943 </w:instrText>
          </w:r>
          <w:r>
            <w:rPr>
              <w:rFonts w:hint="default" w:ascii="Times New Roman" w:hAnsi="Times New Roman" w:cs="Times New Roman"/>
              <w:szCs w:val="24"/>
              <w:highlight w:val="none"/>
            </w:rPr>
            <w:fldChar w:fldCharType="separate"/>
          </w:r>
          <w:r>
            <w:rPr>
              <w:rFonts w:hint="eastAsia" w:ascii="Times New Roman" w:hAnsi="Times New Roman" w:cs="Times New Roman" w:eastAsiaTheme="minorEastAsia"/>
              <w:szCs w:val="28"/>
              <w:highlight w:val="none"/>
              <w:lang w:val="en-US" w:eastAsia="zh-CN"/>
            </w:rPr>
            <w:t>5</w:t>
          </w:r>
          <w:r>
            <w:rPr>
              <w:rFonts w:hint="default" w:ascii="Times New Roman" w:hAnsi="Times New Roman" w:cs="Times New Roman" w:eastAsiaTheme="minorEastAsia"/>
              <w:szCs w:val="28"/>
              <w:highlight w:val="none"/>
            </w:rPr>
            <w:t>.法定代表人证明或授权委托书</w:t>
          </w:r>
          <w:r>
            <w:tab/>
          </w:r>
          <w:r>
            <w:fldChar w:fldCharType="begin"/>
          </w:r>
          <w:r>
            <w:instrText xml:space="preserve"> PAGEREF _Toc30943 \h </w:instrText>
          </w:r>
          <w:r>
            <w:fldChar w:fldCharType="separate"/>
          </w:r>
          <w:r>
            <w:t>37</w:t>
          </w:r>
          <w:r>
            <w:fldChar w:fldCharType="end"/>
          </w:r>
          <w:r>
            <w:rPr>
              <w:rFonts w:hint="default" w:ascii="Times New Roman" w:hAnsi="Times New Roman" w:cs="Times New Roman"/>
              <w:color w:val="auto"/>
              <w:szCs w:val="24"/>
              <w:highlight w:val="none"/>
            </w:rPr>
            <w:fldChar w:fldCharType="end"/>
          </w:r>
        </w:p>
        <w:p w14:paraId="4F30C0D7">
          <w:pPr>
            <w:pStyle w:val="9"/>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_Toc25907 </w:instrText>
          </w:r>
          <w:r>
            <w:rPr>
              <w:rFonts w:hint="default" w:ascii="Times New Roman" w:hAnsi="Times New Roman" w:cs="Times New Roman"/>
              <w:szCs w:val="24"/>
              <w:highlight w:val="none"/>
            </w:rPr>
            <w:fldChar w:fldCharType="separate"/>
          </w:r>
          <w:r>
            <w:rPr>
              <w:rFonts w:hint="eastAsia" w:ascii="Times New Roman" w:hAnsi="Times New Roman" w:cs="Times New Roman" w:eastAsiaTheme="minorEastAsia"/>
              <w:szCs w:val="28"/>
              <w:highlight w:val="none"/>
              <w:lang w:val="en-US" w:eastAsia="zh-CN"/>
            </w:rPr>
            <w:t>6</w:t>
          </w:r>
          <w:r>
            <w:rPr>
              <w:rFonts w:hint="default" w:ascii="Times New Roman" w:hAnsi="Times New Roman" w:cs="Times New Roman" w:eastAsiaTheme="minorEastAsia"/>
              <w:szCs w:val="28"/>
              <w:highlight w:val="none"/>
            </w:rPr>
            <w:t>.信誉情况证明材料</w:t>
          </w:r>
          <w:r>
            <w:tab/>
          </w:r>
          <w:r>
            <w:fldChar w:fldCharType="begin"/>
          </w:r>
          <w:r>
            <w:instrText xml:space="preserve"> PAGEREF _Toc25907 \h </w:instrText>
          </w:r>
          <w:r>
            <w:fldChar w:fldCharType="separate"/>
          </w:r>
          <w:r>
            <w:t>39</w:t>
          </w:r>
          <w:r>
            <w:fldChar w:fldCharType="end"/>
          </w:r>
          <w:r>
            <w:rPr>
              <w:rFonts w:hint="default" w:ascii="Times New Roman" w:hAnsi="Times New Roman" w:cs="Times New Roman"/>
              <w:color w:val="auto"/>
              <w:szCs w:val="24"/>
              <w:highlight w:val="none"/>
            </w:rPr>
            <w:fldChar w:fldCharType="end"/>
          </w:r>
        </w:p>
        <w:p w14:paraId="2FF72791">
          <w:pPr>
            <w:pStyle w:val="9"/>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_Toc8940 </w:instrText>
          </w:r>
          <w:r>
            <w:rPr>
              <w:rFonts w:hint="default" w:ascii="Times New Roman" w:hAnsi="Times New Roman" w:cs="Times New Roman"/>
              <w:szCs w:val="24"/>
              <w:highlight w:val="none"/>
            </w:rPr>
            <w:fldChar w:fldCharType="separate"/>
          </w:r>
          <w:r>
            <w:rPr>
              <w:rFonts w:hint="eastAsia" w:ascii="Times New Roman" w:hAnsi="Times New Roman" w:cs="Times New Roman" w:eastAsiaTheme="minorEastAsia"/>
              <w:bCs/>
              <w:kern w:val="2"/>
              <w:szCs w:val="28"/>
              <w:highlight w:val="none"/>
              <w:lang w:val="en-US" w:eastAsia="zh-CN" w:bidi="ar-SA"/>
            </w:rPr>
            <w:t>7</w:t>
          </w:r>
          <w:r>
            <w:rPr>
              <w:rFonts w:hint="default" w:ascii="Times New Roman" w:hAnsi="Times New Roman" w:cs="Times New Roman" w:eastAsiaTheme="minorEastAsia"/>
              <w:bCs/>
              <w:kern w:val="2"/>
              <w:szCs w:val="28"/>
              <w:highlight w:val="none"/>
              <w:lang w:val="en-US" w:eastAsia="zh-CN" w:bidi="ar-SA"/>
            </w:rPr>
            <w:t>.</w:t>
          </w:r>
          <w:r>
            <w:rPr>
              <w:rFonts w:hint="default" w:ascii="Times New Roman" w:hAnsi="Times New Roman" w:cs="Times New Roman" w:eastAsiaTheme="minorEastAsia"/>
              <w:szCs w:val="28"/>
              <w:highlight w:val="none"/>
            </w:rPr>
            <w:t>项目业绩证明材料</w:t>
          </w:r>
          <w:r>
            <w:tab/>
          </w:r>
          <w:r>
            <w:fldChar w:fldCharType="begin"/>
          </w:r>
          <w:r>
            <w:instrText xml:space="preserve"> PAGEREF _Toc8940 \h </w:instrText>
          </w:r>
          <w:r>
            <w:fldChar w:fldCharType="separate"/>
          </w:r>
          <w:r>
            <w:t>43</w:t>
          </w:r>
          <w:r>
            <w:fldChar w:fldCharType="end"/>
          </w:r>
          <w:r>
            <w:rPr>
              <w:rFonts w:hint="default" w:ascii="Times New Roman" w:hAnsi="Times New Roman" w:cs="Times New Roman"/>
              <w:color w:val="auto"/>
              <w:szCs w:val="24"/>
              <w:highlight w:val="none"/>
            </w:rPr>
            <w:fldChar w:fldCharType="end"/>
          </w:r>
        </w:p>
        <w:p w14:paraId="048374C2">
          <w:pPr>
            <w:pStyle w:val="9"/>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_Toc19 </w:instrText>
          </w:r>
          <w:r>
            <w:rPr>
              <w:rFonts w:hint="default" w:ascii="Times New Roman" w:hAnsi="Times New Roman" w:cs="Times New Roman"/>
              <w:szCs w:val="24"/>
              <w:highlight w:val="none"/>
            </w:rPr>
            <w:fldChar w:fldCharType="separate"/>
          </w:r>
          <w:r>
            <w:rPr>
              <w:rFonts w:hint="eastAsia" w:ascii="Times New Roman" w:hAnsi="Times New Roman" w:cs="Times New Roman" w:eastAsiaTheme="minorEastAsia"/>
              <w:szCs w:val="28"/>
              <w:highlight w:val="none"/>
              <w:lang w:val="en-US" w:eastAsia="zh-CN"/>
            </w:rPr>
            <w:t>8</w:t>
          </w:r>
          <w:r>
            <w:rPr>
              <w:rFonts w:hint="default" w:ascii="Times New Roman" w:hAnsi="Times New Roman" w:cs="Times New Roman" w:eastAsiaTheme="minorEastAsia"/>
              <w:szCs w:val="28"/>
              <w:highlight w:val="none"/>
            </w:rPr>
            <w:t>.管理体系认证证书</w:t>
          </w:r>
          <w:r>
            <w:tab/>
          </w:r>
          <w:r>
            <w:fldChar w:fldCharType="begin"/>
          </w:r>
          <w:r>
            <w:instrText xml:space="preserve"> PAGEREF _Toc19 \h </w:instrText>
          </w:r>
          <w:r>
            <w:fldChar w:fldCharType="separate"/>
          </w:r>
          <w:r>
            <w:t>44</w:t>
          </w:r>
          <w:r>
            <w:fldChar w:fldCharType="end"/>
          </w:r>
          <w:r>
            <w:rPr>
              <w:rFonts w:hint="default" w:ascii="Times New Roman" w:hAnsi="Times New Roman" w:cs="Times New Roman"/>
              <w:color w:val="auto"/>
              <w:szCs w:val="24"/>
              <w:highlight w:val="none"/>
            </w:rPr>
            <w:fldChar w:fldCharType="end"/>
          </w:r>
        </w:p>
        <w:p w14:paraId="5F97590A">
          <w:pPr>
            <w:pStyle w:val="9"/>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_Toc2649 </w:instrText>
          </w:r>
          <w:r>
            <w:rPr>
              <w:rFonts w:hint="default" w:ascii="Times New Roman" w:hAnsi="Times New Roman" w:cs="Times New Roman"/>
              <w:szCs w:val="24"/>
              <w:highlight w:val="none"/>
            </w:rPr>
            <w:fldChar w:fldCharType="separate"/>
          </w:r>
          <w:r>
            <w:rPr>
              <w:rFonts w:hint="eastAsia" w:ascii="Times New Roman" w:hAnsi="Times New Roman" w:cs="Times New Roman" w:eastAsiaTheme="minorEastAsia"/>
              <w:szCs w:val="28"/>
              <w:highlight w:val="none"/>
              <w:lang w:val="en-US" w:eastAsia="zh-CN"/>
            </w:rPr>
            <w:t>9</w:t>
          </w:r>
          <w:r>
            <w:rPr>
              <w:rFonts w:hint="default" w:ascii="Times New Roman" w:hAnsi="Times New Roman" w:cs="Times New Roman" w:eastAsiaTheme="minorEastAsia"/>
              <w:szCs w:val="28"/>
              <w:highlight w:val="none"/>
            </w:rPr>
            <w:t>.</w:t>
          </w:r>
          <w:r>
            <w:rPr>
              <w:rFonts w:hint="eastAsia" w:ascii="Times New Roman" w:hAnsi="Times New Roman" w:cs="Times New Roman" w:eastAsiaTheme="minorEastAsia"/>
              <w:szCs w:val="28"/>
              <w:highlight w:val="none"/>
              <w:lang w:val="en-US" w:eastAsia="zh-CN"/>
            </w:rPr>
            <w:t>专业技术</w:t>
          </w:r>
          <w:r>
            <w:rPr>
              <w:rFonts w:hint="default" w:ascii="Times New Roman" w:hAnsi="Times New Roman" w:cs="Times New Roman" w:eastAsiaTheme="minorEastAsia"/>
              <w:szCs w:val="28"/>
              <w:highlight w:val="none"/>
            </w:rPr>
            <w:t>人员配备情况证明材料</w:t>
          </w:r>
          <w:r>
            <w:tab/>
          </w:r>
          <w:r>
            <w:fldChar w:fldCharType="begin"/>
          </w:r>
          <w:r>
            <w:instrText xml:space="preserve"> PAGEREF _Toc2649 \h </w:instrText>
          </w:r>
          <w:r>
            <w:fldChar w:fldCharType="separate"/>
          </w:r>
          <w:r>
            <w:t>44</w:t>
          </w:r>
          <w:r>
            <w:fldChar w:fldCharType="end"/>
          </w:r>
          <w:r>
            <w:rPr>
              <w:rFonts w:hint="default" w:ascii="Times New Roman" w:hAnsi="Times New Roman" w:cs="Times New Roman"/>
              <w:color w:val="auto"/>
              <w:szCs w:val="24"/>
              <w:highlight w:val="none"/>
            </w:rPr>
            <w:fldChar w:fldCharType="end"/>
          </w:r>
        </w:p>
        <w:p w14:paraId="71127FBB">
          <w:pPr>
            <w:pStyle w:val="9"/>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_Toc6213 </w:instrText>
          </w:r>
          <w:r>
            <w:rPr>
              <w:rFonts w:hint="default" w:ascii="Times New Roman" w:hAnsi="Times New Roman" w:cs="Times New Roman"/>
              <w:szCs w:val="24"/>
              <w:highlight w:val="none"/>
            </w:rPr>
            <w:fldChar w:fldCharType="separate"/>
          </w:r>
          <w:r>
            <w:rPr>
              <w:rFonts w:hint="default" w:ascii="Times New Roman" w:hAnsi="Times New Roman" w:cs="Times New Roman" w:eastAsiaTheme="minorEastAsia"/>
              <w:szCs w:val="28"/>
              <w:highlight w:val="none"/>
            </w:rPr>
            <w:t>1</w:t>
          </w:r>
          <w:r>
            <w:rPr>
              <w:rFonts w:hint="eastAsia" w:ascii="Times New Roman" w:hAnsi="Times New Roman" w:cs="Times New Roman" w:eastAsiaTheme="minorEastAsia"/>
              <w:szCs w:val="28"/>
              <w:highlight w:val="none"/>
              <w:lang w:val="en-US" w:eastAsia="zh-CN"/>
            </w:rPr>
            <w:t>0</w:t>
          </w:r>
          <w:r>
            <w:rPr>
              <w:rFonts w:hint="default" w:ascii="Times New Roman" w:hAnsi="Times New Roman" w:cs="Times New Roman" w:eastAsiaTheme="minorEastAsia"/>
              <w:szCs w:val="28"/>
              <w:highlight w:val="none"/>
            </w:rPr>
            <w:t>.</w:t>
          </w:r>
          <w:r>
            <w:rPr>
              <w:rFonts w:hint="eastAsia" w:ascii="Times New Roman" w:hAnsi="Times New Roman" w:cs="Times New Roman" w:eastAsiaTheme="minorEastAsia"/>
              <w:szCs w:val="28"/>
              <w:highlight w:val="none"/>
              <w:lang w:val="en-US" w:eastAsia="zh-CN"/>
            </w:rPr>
            <w:t>工程项目全过程咨询服务</w:t>
          </w:r>
          <w:r>
            <w:rPr>
              <w:rFonts w:hint="default" w:ascii="Times New Roman" w:hAnsi="Times New Roman" w:cs="Times New Roman" w:eastAsiaTheme="minorEastAsia"/>
              <w:szCs w:val="28"/>
              <w:highlight w:val="none"/>
            </w:rPr>
            <w:t>方案</w:t>
          </w:r>
          <w:r>
            <w:tab/>
          </w:r>
          <w:r>
            <w:fldChar w:fldCharType="begin"/>
          </w:r>
          <w:r>
            <w:instrText xml:space="preserve"> PAGEREF _Toc6213 \h </w:instrText>
          </w:r>
          <w:r>
            <w:fldChar w:fldCharType="separate"/>
          </w:r>
          <w:r>
            <w:t>45</w:t>
          </w:r>
          <w:r>
            <w:fldChar w:fldCharType="end"/>
          </w:r>
          <w:r>
            <w:rPr>
              <w:rFonts w:hint="default" w:ascii="Times New Roman" w:hAnsi="Times New Roman" w:cs="Times New Roman"/>
              <w:color w:val="auto"/>
              <w:szCs w:val="24"/>
              <w:highlight w:val="none"/>
            </w:rPr>
            <w:fldChar w:fldCharType="end"/>
          </w:r>
        </w:p>
        <w:p w14:paraId="39F2F0AC">
          <w:pPr>
            <w:pStyle w:val="9"/>
            <w:tabs>
              <w:tab w:val="right" w:leader="dot" w:pos="8844"/>
            </w:tabs>
          </w:pPr>
          <w:r>
            <w:rPr>
              <w:rFonts w:hint="default" w:ascii="Times New Roman" w:hAnsi="Times New Roman" w:cs="Times New Roman"/>
              <w:color w:val="auto"/>
              <w:szCs w:val="24"/>
              <w:highlight w:val="none"/>
            </w:rPr>
            <w:fldChar w:fldCharType="begin"/>
          </w:r>
          <w:r>
            <w:rPr>
              <w:rFonts w:hint="default" w:ascii="Times New Roman" w:hAnsi="Times New Roman" w:cs="Times New Roman"/>
              <w:szCs w:val="24"/>
              <w:highlight w:val="none"/>
            </w:rPr>
            <w:instrText xml:space="preserve"> HYPERLINK \l _Toc29306 </w:instrText>
          </w:r>
          <w:r>
            <w:rPr>
              <w:rFonts w:hint="default" w:ascii="Times New Roman" w:hAnsi="Times New Roman" w:cs="Times New Roman"/>
              <w:szCs w:val="24"/>
              <w:highlight w:val="none"/>
            </w:rPr>
            <w:fldChar w:fldCharType="separate"/>
          </w:r>
          <w:r>
            <w:rPr>
              <w:rFonts w:hint="default" w:ascii="Calibri" w:hAnsi="Calibri" w:eastAsia="宋体" w:cs="Times New Roman"/>
              <w:bCs/>
              <w:kern w:val="2"/>
              <w:szCs w:val="32"/>
              <w:highlight w:val="none"/>
              <w:lang w:val="en-US" w:eastAsia="zh-CN" w:bidi="ar-SA"/>
            </w:rPr>
            <w:t>1</w:t>
          </w:r>
          <w:r>
            <w:rPr>
              <w:rFonts w:hint="eastAsia" w:cs="Times New Roman"/>
              <w:bCs/>
              <w:kern w:val="2"/>
              <w:szCs w:val="32"/>
              <w:highlight w:val="none"/>
              <w:lang w:val="en-US" w:eastAsia="zh-CN" w:bidi="ar-SA"/>
            </w:rPr>
            <w:t>1</w:t>
          </w:r>
          <w:r>
            <w:rPr>
              <w:rFonts w:hint="default" w:ascii="Calibri" w:hAnsi="Calibri" w:eastAsia="宋体" w:cs="Times New Roman"/>
              <w:bCs/>
              <w:kern w:val="2"/>
              <w:szCs w:val="32"/>
              <w:highlight w:val="none"/>
              <w:lang w:val="en-US" w:eastAsia="zh-CN" w:bidi="ar-SA"/>
            </w:rPr>
            <w:t>.</w:t>
          </w:r>
          <w:r>
            <w:rPr>
              <w:rFonts w:hint="eastAsia" w:ascii="Times New Roman" w:hAnsi="Times New Roman" w:cs="Times New Roman" w:eastAsiaTheme="minorEastAsia"/>
              <w:szCs w:val="28"/>
              <w:highlight w:val="none"/>
              <w:lang w:val="en-US" w:eastAsia="zh-CN"/>
            </w:rPr>
            <w:t>其他资料</w:t>
          </w:r>
          <w:r>
            <w:tab/>
          </w:r>
          <w:r>
            <w:fldChar w:fldCharType="begin"/>
          </w:r>
          <w:r>
            <w:instrText xml:space="preserve"> PAGEREF _Toc29306 \h </w:instrText>
          </w:r>
          <w:r>
            <w:fldChar w:fldCharType="separate"/>
          </w:r>
          <w:r>
            <w:t>45</w:t>
          </w:r>
          <w:r>
            <w:fldChar w:fldCharType="end"/>
          </w:r>
          <w:r>
            <w:rPr>
              <w:rFonts w:hint="default" w:ascii="Times New Roman" w:hAnsi="Times New Roman" w:cs="Times New Roman"/>
              <w:color w:val="auto"/>
              <w:szCs w:val="24"/>
              <w:highlight w:val="none"/>
            </w:rPr>
            <w:fldChar w:fldCharType="end"/>
          </w:r>
        </w:p>
        <w:p w14:paraId="0961DB1E">
          <w:pPr>
            <w:pStyle w:val="13"/>
            <w:tabs>
              <w:tab w:val="right" w:leader="dot" w:pos="8834"/>
            </w:tabs>
            <w:adjustRightInd w:val="0"/>
            <w:snapToGrid w:val="0"/>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Cs w:val="24"/>
              <w:highlight w:val="none"/>
            </w:rPr>
            <w:fldChar w:fldCharType="end"/>
          </w:r>
        </w:p>
      </w:sdtContent>
    </w:sdt>
    <w:p w14:paraId="5A69422C">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B33CA66">
      <w:pPr>
        <w:pStyle w:val="2"/>
        <w:rPr>
          <w:rFonts w:hint="default" w:ascii="Times New Roman" w:hAnsi="Times New Roman" w:cs="Times New Roman"/>
          <w:color w:val="auto"/>
          <w:highlight w:val="none"/>
        </w:rPr>
      </w:pPr>
      <w:bookmarkStart w:id="0" w:name="_Toc11718"/>
      <w:r>
        <w:rPr>
          <w:rFonts w:hint="default" w:ascii="Times New Roman" w:hAnsi="Times New Roman" w:cs="Times New Roman"/>
          <w:color w:val="auto"/>
          <w:highlight w:val="none"/>
        </w:rPr>
        <w:t>第一章</w:t>
      </w:r>
      <w:bookmarkEnd w:id="0"/>
    </w:p>
    <w:p w14:paraId="2FCDCE64">
      <w:pPr>
        <w:pStyle w:val="2"/>
        <w:rPr>
          <w:rFonts w:hint="eastAsia" w:ascii="Times New Roman" w:hAnsi="Times New Roman" w:eastAsia="方正小标宋简体" w:cs="Times New Roman"/>
          <w:color w:val="auto"/>
          <w:highlight w:val="none"/>
          <w:lang w:eastAsia="zh-CN"/>
        </w:rPr>
      </w:pPr>
      <w:bookmarkStart w:id="1" w:name="_Toc23439"/>
      <w:r>
        <w:rPr>
          <w:rFonts w:hint="eastAsia" w:ascii="Times New Roman" w:hAnsi="Times New Roman" w:cs="Times New Roman"/>
          <w:color w:val="auto"/>
          <w:highlight w:val="none"/>
          <w:lang w:eastAsia="zh-CN"/>
        </w:rPr>
        <w:t>采购公告</w:t>
      </w:r>
      <w:bookmarkEnd w:id="1"/>
    </w:p>
    <w:p w14:paraId="7E83DAB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color w:val="auto"/>
          <w:sz w:val="28"/>
          <w:szCs w:val="28"/>
          <w:highlight w:val="none"/>
          <w:u w:val="single"/>
        </w:rPr>
      </w:pPr>
      <w:r>
        <w:rPr>
          <w:rFonts w:hint="eastAsia" w:ascii="Times New Roman" w:hAnsi="Times New Roman" w:eastAsia="仿宋_GB2312" w:cs="Times New Roman"/>
          <w:color w:val="auto"/>
          <w:sz w:val="28"/>
          <w:szCs w:val="28"/>
          <w:highlight w:val="none"/>
          <w:lang w:eastAsia="zh-CN"/>
        </w:rPr>
        <w:t>广州水投建工集团有限公司</w:t>
      </w:r>
      <w:r>
        <w:rPr>
          <w:rFonts w:hint="default" w:ascii="Times New Roman" w:hAnsi="Times New Roman" w:eastAsia="仿宋_GB2312" w:cs="Times New Roman"/>
          <w:color w:val="auto"/>
          <w:sz w:val="28"/>
          <w:szCs w:val="28"/>
          <w:highlight w:val="none"/>
        </w:rPr>
        <w:t>拟公开招募</w:t>
      </w:r>
      <w:r>
        <w:rPr>
          <w:rFonts w:hint="eastAsia" w:ascii="Times New Roman" w:hAnsi="Times New Roman" w:eastAsia="仿宋_GB2312" w:cs="Times New Roman"/>
          <w:color w:val="auto"/>
          <w:sz w:val="28"/>
          <w:szCs w:val="28"/>
          <w:highlight w:val="none"/>
          <w:lang w:eastAsia="zh-CN"/>
        </w:rPr>
        <w:t>2025年工程项目优质造价咨询服务供应商</w:t>
      </w:r>
      <w:r>
        <w:rPr>
          <w:rFonts w:hint="default" w:ascii="Times New Roman" w:hAnsi="Times New Roman" w:eastAsia="仿宋_GB2312" w:cs="Times New Roman"/>
          <w:color w:val="auto"/>
          <w:sz w:val="28"/>
          <w:szCs w:val="28"/>
          <w:highlight w:val="none"/>
        </w:rPr>
        <w:t>，诚邀建筑或市政工程</w:t>
      </w:r>
      <w:r>
        <w:rPr>
          <w:rFonts w:hint="eastAsia" w:ascii="Times New Roman" w:hAnsi="Times New Roman" w:eastAsia="仿宋_GB2312" w:cs="Times New Roman"/>
          <w:color w:val="auto"/>
          <w:sz w:val="28"/>
          <w:szCs w:val="28"/>
          <w:highlight w:val="none"/>
          <w:lang w:val="en-US" w:eastAsia="zh-CN"/>
        </w:rPr>
        <w:t>行业中具有</w:t>
      </w:r>
      <w:r>
        <w:rPr>
          <w:rFonts w:hint="default" w:ascii="Times New Roman" w:hAnsi="Times New Roman" w:eastAsia="仿宋_GB2312" w:cs="Times New Roman"/>
          <w:color w:val="auto"/>
          <w:sz w:val="28"/>
          <w:szCs w:val="28"/>
          <w:highlight w:val="none"/>
        </w:rPr>
        <w:t>丰富</w:t>
      </w:r>
      <w:r>
        <w:rPr>
          <w:rFonts w:hint="eastAsia" w:ascii="Times New Roman" w:hAnsi="Times New Roman" w:eastAsia="仿宋_GB2312" w:cs="Times New Roman"/>
          <w:color w:val="auto"/>
          <w:sz w:val="28"/>
          <w:szCs w:val="28"/>
          <w:highlight w:val="none"/>
          <w:lang w:eastAsia="zh-CN"/>
        </w:rPr>
        <w:t>的</w:t>
      </w:r>
      <w:r>
        <w:rPr>
          <w:rFonts w:hint="eastAsia" w:ascii="Times New Roman" w:hAnsi="Times New Roman" w:eastAsia="仿宋_GB2312" w:cs="Times New Roman"/>
          <w:color w:val="auto"/>
          <w:sz w:val="28"/>
          <w:szCs w:val="28"/>
          <w:highlight w:val="none"/>
          <w:lang w:val="en-US" w:eastAsia="zh-CN"/>
        </w:rPr>
        <w:t>造价咨询经验</w:t>
      </w:r>
      <w:r>
        <w:rPr>
          <w:rFonts w:hint="default" w:ascii="Times New Roman" w:hAnsi="Times New Roman" w:eastAsia="仿宋_GB2312" w:cs="Times New Roman"/>
          <w:color w:val="auto"/>
          <w:sz w:val="28"/>
          <w:szCs w:val="28"/>
          <w:highlight w:val="none"/>
        </w:rPr>
        <w:t>与</w:t>
      </w:r>
      <w:r>
        <w:rPr>
          <w:rFonts w:hint="eastAsia" w:ascii="Times New Roman" w:hAnsi="Times New Roman" w:eastAsia="仿宋_GB2312" w:cs="Times New Roman"/>
          <w:color w:val="auto"/>
          <w:sz w:val="28"/>
          <w:szCs w:val="28"/>
          <w:highlight w:val="none"/>
          <w:lang w:val="en-US" w:eastAsia="zh-CN"/>
        </w:rPr>
        <w:t>工程项目全过程咨询管理的</w:t>
      </w:r>
      <w:r>
        <w:rPr>
          <w:rFonts w:hint="default" w:ascii="Times New Roman" w:hAnsi="Times New Roman" w:eastAsia="仿宋_GB2312" w:cs="Times New Roman"/>
          <w:color w:val="auto"/>
          <w:sz w:val="28"/>
          <w:szCs w:val="28"/>
          <w:highlight w:val="none"/>
        </w:rPr>
        <w:t>供应商参加本次招募活动。现将</w:t>
      </w:r>
      <w:r>
        <w:rPr>
          <w:rFonts w:hint="eastAsia" w:ascii="Times New Roman" w:hAnsi="Times New Roman" w:eastAsia="仿宋_GB2312" w:cs="Times New Roman"/>
          <w:color w:val="auto"/>
          <w:sz w:val="28"/>
          <w:szCs w:val="28"/>
          <w:highlight w:val="none"/>
          <w:lang w:val="en-US" w:eastAsia="zh-CN"/>
        </w:rPr>
        <w:t>具体公告内容</w:t>
      </w:r>
      <w:r>
        <w:rPr>
          <w:rFonts w:hint="default" w:ascii="Times New Roman" w:hAnsi="Times New Roman" w:eastAsia="仿宋_GB2312" w:cs="Times New Roman"/>
          <w:color w:val="auto"/>
          <w:sz w:val="28"/>
          <w:szCs w:val="28"/>
          <w:highlight w:val="none"/>
        </w:rPr>
        <w:t>如下：</w:t>
      </w:r>
    </w:p>
    <w:p w14:paraId="545842EE">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1.招募背景:</w:t>
      </w:r>
    </w:p>
    <w:p w14:paraId="3A1E6C0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广州水投建工集团有限公司</w:t>
      </w:r>
      <w:r>
        <w:rPr>
          <w:rFonts w:hint="default" w:ascii="Times New Roman" w:hAnsi="Times New Roman" w:eastAsia="仿宋_GB2312" w:cs="Times New Roman"/>
          <w:color w:val="auto"/>
          <w:sz w:val="28"/>
          <w:szCs w:val="28"/>
          <w:highlight w:val="none"/>
        </w:rPr>
        <w:t>是广州市水务投资集团有限公司的全资子公司，始创于1961年8月，工商登记成立时间为1982年8月21日,注册资本26,537.27万元。目前，公司专业从事市政工程、房建、装饰装修、机电安装、园林绿化、水利水电等工程施工及市政设施维修养护、环境污染治理、设施运营,还具备工程设计、质量检测以及较强的钢管件制作生产能力。</w:t>
      </w:r>
    </w:p>
    <w:p w14:paraId="599F143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公司及属下子公司拥有市政公用工程施工总承包一级3项、建筑机电设备安装工程专业承包一、二、三级资质各1项、建筑装修装饰工程专业承包一、二级资质各1项以及石油化工工程、建筑工程、地基基础工程、水利水电、道路照明、环保等二、三级资质共计12项，还拥有市政行业（排水工程、给水工程）专业设计丙级资质、工程质量检测资质、水利部水工金属结构防腐蚀专业施工能力证书等资质。</w:t>
      </w:r>
    </w:p>
    <w:p w14:paraId="41AA1A7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公司本着“勤以修业、诚以致远”的企业精神，立足本市走向全国，承建的工程项目从广州地区覆盖至珠三角地区乃至全国，以安全文明、质量优良、工期保证、服务到位享誉各地，公司近年承建的项目屡获国家市政金杯示范工程奖、中国水利工程优质（大禹）奖、省市级安全文明施工样板及优良样板工程奖、五羊杯等奖项，多项技术成果获省市级科学进步奖、技术专利。</w:t>
      </w:r>
    </w:p>
    <w:p w14:paraId="465E5CD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近年来，公司大力拓展市政、水环境治理等业务市场，根据企业施工生产业务需要，亟需面向社会公开招募一批</w:t>
      </w:r>
      <w:r>
        <w:rPr>
          <w:rFonts w:hint="eastAsia" w:ascii="Times New Roman" w:hAnsi="Times New Roman" w:eastAsia="仿宋_GB2312" w:cs="Times New Roman"/>
          <w:color w:val="auto"/>
          <w:sz w:val="28"/>
          <w:szCs w:val="28"/>
          <w:highlight w:val="none"/>
          <w:lang w:val="en-US" w:eastAsia="zh-CN"/>
        </w:rPr>
        <w:t>优质的</w:t>
      </w:r>
      <w:r>
        <w:rPr>
          <w:rFonts w:hint="eastAsia" w:ascii="Times New Roman" w:hAnsi="Times New Roman" w:eastAsia="仿宋_GB2312" w:cs="Times New Roman"/>
          <w:color w:val="auto"/>
          <w:sz w:val="28"/>
          <w:szCs w:val="28"/>
          <w:highlight w:val="none"/>
          <w:lang w:eastAsia="zh-CN"/>
        </w:rPr>
        <w:t>造价咨询服务</w:t>
      </w:r>
      <w:r>
        <w:rPr>
          <w:rFonts w:hint="default" w:ascii="Times New Roman" w:hAnsi="Times New Roman" w:eastAsia="仿宋_GB2312" w:cs="Times New Roman"/>
          <w:color w:val="auto"/>
          <w:sz w:val="28"/>
          <w:szCs w:val="28"/>
          <w:highlight w:val="none"/>
        </w:rPr>
        <w:t>单位联合发展。</w:t>
      </w:r>
    </w:p>
    <w:p w14:paraId="702A2A32">
      <w:pPr>
        <w:keepNext w:val="0"/>
        <w:keepLines w:val="0"/>
        <w:pageBreakBefore w:val="0"/>
        <w:numPr>
          <w:ilvl w:val="0"/>
          <w:numId w:val="1"/>
        </w:numPr>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招募项目</w:t>
      </w:r>
      <w:r>
        <w:rPr>
          <w:rFonts w:hint="eastAsia" w:ascii="Times New Roman" w:hAnsi="Times New Roman" w:cs="Times New Roman"/>
          <w:b/>
          <w:color w:val="auto"/>
          <w:sz w:val="32"/>
          <w:szCs w:val="32"/>
          <w:highlight w:val="none"/>
          <w:lang w:val="en-US" w:eastAsia="zh-CN"/>
        </w:rPr>
        <w:t>名称：</w:t>
      </w:r>
    </w:p>
    <w:p w14:paraId="744C9DA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eastAsia="zh-CN"/>
        </w:rPr>
        <w:t>2025年工程项目优质造价咨询服务供应商</w:t>
      </w:r>
      <w:r>
        <w:rPr>
          <w:rFonts w:hint="default" w:ascii="Times New Roman" w:hAnsi="Times New Roman" w:eastAsia="仿宋_GB2312" w:cs="Times New Roman"/>
          <w:color w:val="auto"/>
          <w:sz w:val="28"/>
          <w:szCs w:val="28"/>
          <w:highlight w:val="none"/>
        </w:rPr>
        <w:t>招募</w:t>
      </w:r>
      <w:r>
        <w:rPr>
          <w:rFonts w:hint="eastAsia" w:ascii="Times New Roman" w:hAnsi="Times New Roman" w:eastAsia="仿宋_GB2312" w:cs="Times New Roman"/>
          <w:color w:val="auto"/>
          <w:sz w:val="28"/>
          <w:szCs w:val="28"/>
          <w:highlight w:val="none"/>
          <w:lang w:val="en-US" w:eastAsia="zh-CN"/>
        </w:rPr>
        <w:t>项目</w:t>
      </w:r>
    </w:p>
    <w:p w14:paraId="5E30D8D8">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cs="Times New Roman"/>
          <w:b/>
          <w:color w:val="auto"/>
          <w:sz w:val="32"/>
          <w:szCs w:val="32"/>
          <w:highlight w:val="none"/>
        </w:rPr>
        <w:t>3.招募计划：</w:t>
      </w:r>
    </w:p>
    <w:p w14:paraId="1C7E91D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sz w:val="28"/>
          <w:szCs w:val="28"/>
          <w:highlight w:val="none"/>
        </w:rPr>
        <w:t>招募数量：</w:t>
      </w:r>
      <w:r>
        <w:rPr>
          <w:rFonts w:hint="eastAsia" w:ascii="Times New Roman" w:hAnsi="Times New Roman" w:eastAsia="仿宋_GB2312" w:cs="Times New Roman"/>
          <w:b/>
          <w:color w:val="auto"/>
          <w:sz w:val="28"/>
          <w:szCs w:val="28"/>
          <w:highlight w:val="none"/>
          <w:lang w:val="en-US" w:eastAsia="zh-CN"/>
        </w:rPr>
        <w:t>6</w:t>
      </w:r>
      <w:r>
        <w:rPr>
          <w:rFonts w:hint="default" w:ascii="Times New Roman" w:hAnsi="Times New Roman" w:eastAsia="仿宋_GB2312" w:cs="Times New Roman"/>
          <w:b/>
          <w:color w:val="auto"/>
          <w:sz w:val="28"/>
          <w:szCs w:val="28"/>
          <w:highlight w:val="none"/>
        </w:rPr>
        <w:t>家</w:t>
      </w:r>
    </w:p>
    <w:p w14:paraId="102AB765">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4.供应商资格要求</w:t>
      </w:r>
    </w:p>
    <w:p w14:paraId="347E056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.1参与本次</w:t>
      </w:r>
      <w:r>
        <w:rPr>
          <w:rFonts w:hint="default" w:ascii="Times New Roman" w:hAnsi="Times New Roman" w:eastAsia="仿宋_GB2312" w:cs="Times New Roman"/>
          <w:color w:val="auto"/>
          <w:sz w:val="28"/>
          <w:szCs w:val="28"/>
          <w:highlight w:val="none"/>
          <w:lang w:eastAsia="zh-CN"/>
        </w:rPr>
        <w:t>招募</w:t>
      </w:r>
      <w:r>
        <w:rPr>
          <w:rFonts w:hint="default" w:ascii="Times New Roman" w:hAnsi="Times New Roman" w:eastAsia="仿宋_GB2312" w:cs="Times New Roman"/>
          <w:color w:val="auto"/>
          <w:sz w:val="28"/>
          <w:szCs w:val="28"/>
          <w:highlight w:val="none"/>
        </w:rPr>
        <w:t>活动的供应商应当依法设立且满足如下要求：</w:t>
      </w:r>
    </w:p>
    <w:p w14:paraId="583A9E2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（1）供应商应为在中华人民共和国注册的具有独立民事责任的法人或其他组织，取得合法企业工商营业执照并具备相应的</w:t>
      </w:r>
      <w:r>
        <w:rPr>
          <w:rFonts w:hint="eastAsia" w:ascii="Times New Roman" w:hAnsi="Times New Roman" w:eastAsia="仿宋_GB2312" w:cs="Times New Roman"/>
          <w:color w:val="auto"/>
          <w:sz w:val="28"/>
          <w:szCs w:val="28"/>
          <w:highlight w:val="none"/>
          <w:lang w:val="en-US" w:eastAsia="zh-CN"/>
        </w:rPr>
        <w:t>企业资质</w:t>
      </w:r>
      <w:r>
        <w:rPr>
          <w:rFonts w:hint="default" w:ascii="Times New Roman" w:hAnsi="Times New Roman" w:eastAsia="仿宋_GB2312" w:cs="Times New Roman"/>
          <w:color w:val="auto"/>
          <w:sz w:val="28"/>
          <w:szCs w:val="28"/>
          <w:highlight w:val="none"/>
        </w:rPr>
        <w:t>且在有效期内。若供应商为法人的分支机构，还须同时提供具有法人资格的总公司的营业执照复印件。</w:t>
      </w:r>
    </w:p>
    <w:p w14:paraId="753E279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（2）供应商</w:t>
      </w:r>
      <w:r>
        <w:rPr>
          <w:rFonts w:hint="eastAsia" w:ascii="Times New Roman" w:hAnsi="Times New Roman" w:eastAsia="仿宋_GB2312" w:cs="Times New Roman"/>
          <w:color w:val="auto"/>
          <w:sz w:val="28"/>
          <w:szCs w:val="28"/>
          <w:highlight w:val="none"/>
          <w:lang w:eastAsia="zh-CN"/>
        </w:rPr>
        <w:t>的</w:t>
      </w:r>
      <w:r>
        <w:rPr>
          <w:rFonts w:hint="eastAsia" w:ascii="Times New Roman" w:hAnsi="Times New Roman" w:eastAsia="仿宋_GB2312" w:cs="Times New Roman"/>
          <w:color w:val="auto"/>
          <w:sz w:val="28"/>
          <w:szCs w:val="28"/>
          <w:highlight w:val="none"/>
          <w:lang w:val="en-US" w:eastAsia="zh-CN"/>
        </w:rPr>
        <w:t>营业范围须包含有</w:t>
      </w:r>
      <w:r>
        <w:rPr>
          <w:rFonts w:hint="default" w:ascii="Times New Roman" w:hAnsi="Times New Roman" w:eastAsia="仿宋_GB2312" w:cs="Times New Roman"/>
          <w:color w:val="auto"/>
          <w:sz w:val="28"/>
          <w:szCs w:val="28"/>
          <w:highlight w:val="none"/>
        </w:rPr>
        <w:t>工程造价咨询</w:t>
      </w:r>
      <w:r>
        <w:rPr>
          <w:rFonts w:hint="eastAsia" w:ascii="Times New Roman" w:hAnsi="Times New Roman" w:eastAsia="仿宋_GB2312" w:cs="Times New Roman"/>
          <w:color w:val="auto"/>
          <w:sz w:val="28"/>
          <w:szCs w:val="28"/>
          <w:highlight w:val="none"/>
          <w:lang w:val="en-US" w:eastAsia="zh-CN"/>
        </w:rPr>
        <w:t>业务</w:t>
      </w:r>
      <w:r>
        <w:rPr>
          <w:rFonts w:hint="default" w:ascii="Times New Roman" w:hAnsi="Times New Roman" w:eastAsia="仿宋_GB2312" w:cs="Times New Roman"/>
          <w:color w:val="auto"/>
          <w:sz w:val="28"/>
          <w:szCs w:val="28"/>
          <w:highlight w:val="none"/>
        </w:rPr>
        <w:t>。供应商须</w:t>
      </w:r>
      <w:r>
        <w:rPr>
          <w:rFonts w:hint="eastAsia" w:ascii="Times New Roman" w:hAnsi="Times New Roman" w:eastAsia="仿宋_GB2312" w:cs="Times New Roman"/>
          <w:color w:val="auto"/>
          <w:sz w:val="28"/>
          <w:szCs w:val="28"/>
          <w:highlight w:val="none"/>
          <w:lang w:val="en-US" w:eastAsia="zh-CN"/>
        </w:rPr>
        <w:t>提供在国家企业信息公示系统（网址：http://www.gsxt.gov.cn/）经营项目查询结果截图。</w:t>
      </w:r>
    </w:p>
    <w:p w14:paraId="3B64FF7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（3）供应商应当具有承接过同类项目的业绩。（同类项目是指：建筑或市政工程造价咨询服务业绩）。须提供</w:t>
      </w:r>
      <w:r>
        <w:rPr>
          <w:rFonts w:hint="eastAsia"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项或以上近</w:t>
      </w:r>
      <w:r>
        <w:rPr>
          <w:rFonts w:hint="eastAsia" w:ascii="Times New Roman" w:hAnsi="Times New Roman" w:eastAsia="仿宋_GB2312" w:cs="Times New Roman"/>
          <w:color w:val="auto"/>
          <w:sz w:val="28"/>
          <w:szCs w:val="28"/>
          <w:highlight w:val="none"/>
          <w:lang w:val="en-US" w:eastAsia="zh-CN"/>
        </w:rPr>
        <w:t>五</w:t>
      </w:r>
      <w:r>
        <w:rPr>
          <w:rFonts w:hint="default" w:ascii="Times New Roman" w:hAnsi="Times New Roman" w:eastAsia="仿宋_GB2312" w:cs="Times New Roman"/>
          <w:color w:val="auto"/>
          <w:sz w:val="28"/>
          <w:szCs w:val="28"/>
          <w:highlight w:val="none"/>
        </w:rPr>
        <w:t>年（20</w:t>
      </w:r>
      <w:r>
        <w:rPr>
          <w:rFonts w:hint="eastAsia" w:ascii="Times New Roman" w:hAnsi="Times New Roman" w:eastAsia="仿宋_GB2312" w:cs="Times New Roman"/>
          <w:color w:val="auto"/>
          <w:sz w:val="28"/>
          <w:szCs w:val="28"/>
          <w:highlight w:val="none"/>
          <w:lang w:val="en-US" w:eastAsia="zh-CN"/>
        </w:rPr>
        <w:t>20</w:t>
      </w:r>
      <w:r>
        <w:rPr>
          <w:rFonts w:hint="default" w:ascii="Times New Roman" w:hAnsi="Times New Roman" w:eastAsia="仿宋_GB2312" w:cs="Times New Roman"/>
          <w:color w:val="auto"/>
          <w:sz w:val="28"/>
          <w:szCs w:val="28"/>
          <w:highlight w:val="none"/>
        </w:rPr>
        <w:t>年1月1日至今）的业绩证明资料（合同文件）。</w:t>
      </w:r>
    </w:p>
    <w:p w14:paraId="2A4717D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.2供应商应按照</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提供的响应文件格式要求填写，以便</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选择履约能力、管理能力强的优质供应商。</w:t>
      </w:r>
    </w:p>
    <w:p w14:paraId="1C97478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4.3供应商人不得存在下列情形之一：</w:t>
      </w:r>
    </w:p>
    <w:p w14:paraId="1D3AAFB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（1）与本项目其他供应商的单位负责人为同一人。</w:t>
      </w:r>
    </w:p>
    <w:p w14:paraId="551CD9C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（2）与本项目其他供应商存在控股关系。</w:t>
      </w:r>
    </w:p>
    <w:p w14:paraId="3F12510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33E0C66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（4）处于被责令停产停业、暂扣或者吊销执照、暂扣或者吊销许可证、吊销资质证书状态。</w:t>
      </w:r>
    </w:p>
    <w:p w14:paraId="74087A6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（5）进入清算程序，或被宣告破产，或其他丧失履约能力情形的。</w:t>
      </w:r>
    </w:p>
    <w:p w14:paraId="697F702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）被最高人民法院在“信用中国”网站（www.creditchina.gov.cn）或各级信用信息共享平台中列入失信被执行人名单。</w:t>
      </w:r>
    </w:p>
    <w:p w14:paraId="65A11DE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）被“信用广州”网站纳入失信被执行人名单。</w:t>
      </w:r>
    </w:p>
    <w:p w14:paraId="641A4D5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）被供应商所属地或省国家税务总局纳入重大税收违法案件名单，或因违反税收管理规定受到税务行政处罚的。</w:t>
      </w:r>
    </w:p>
    <w:p w14:paraId="3366B4CC">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）其他违法违纪行为，经审查认为不宜参加</w:t>
      </w:r>
      <w:r>
        <w:rPr>
          <w:rFonts w:hint="eastAsia" w:ascii="Times New Roman" w:hAnsi="Times New Roman" w:eastAsia="仿宋_GB2312" w:cs="Times New Roman"/>
          <w:color w:val="auto"/>
          <w:sz w:val="28"/>
          <w:szCs w:val="28"/>
          <w:highlight w:val="none"/>
          <w:lang w:val="en-US" w:eastAsia="zh-CN"/>
        </w:rPr>
        <w:t>采购</w:t>
      </w:r>
      <w:r>
        <w:rPr>
          <w:rFonts w:hint="default" w:ascii="Times New Roman" w:hAnsi="Times New Roman" w:eastAsia="仿宋_GB2312" w:cs="Times New Roman"/>
          <w:color w:val="auto"/>
          <w:sz w:val="28"/>
          <w:szCs w:val="28"/>
          <w:highlight w:val="none"/>
        </w:rPr>
        <w:t>活动的。</w:t>
      </w:r>
    </w:p>
    <w:p w14:paraId="4BCBD6F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4.4本次招募不接受联合体响应。</w:t>
      </w:r>
    </w:p>
    <w:p w14:paraId="49C82808">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5.招募方式</w:t>
      </w:r>
    </w:p>
    <w:p w14:paraId="69C40F0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公开</w:t>
      </w:r>
      <w:r>
        <w:rPr>
          <w:rFonts w:hint="eastAsia" w:ascii="Times New Roman" w:hAnsi="Times New Roman" w:eastAsia="仿宋_GB2312" w:cs="Times New Roman"/>
          <w:color w:val="auto"/>
          <w:sz w:val="28"/>
          <w:szCs w:val="28"/>
          <w:highlight w:val="none"/>
          <w:lang w:val="en-US" w:eastAsia="zh-CN"/>
        </w:rPr>
        <w:t>采购</w:t>
      </w:r>
      <w:r>
        <w:rPr>
          <w:rFonts w:hint="default" w:ascii="Times New Roman" w:hAnsi="Times New Roman" w:eastAsia="仿宋_GB2312" w:cs="Times New Roman"/>
          <w:color w:val="auto"/>
          <w:sz w:val="28"/>
          <w:szCs w:val="28"/>
          <w:highlight w:val="none"/>
        </w:rPr>
        <w:t>。</w:t>
      </w:r>
    </w:p>
    <w:p w14:paraId="7690B8E5">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6.</w:t>
      </w:r>
      <w:r>
        <w:rPr>
          <w:rFonts w:hint="eastAsia" w:ascii="Times New Roman" w:hAnsi="Times New Roman" w:cs="Times New Roman"/>
          <w:b/>
          <w:color w:val="auto"/>
          <w:sz w:val="32"/>
          <w:szCs w:val="32"/>
          <w:highlight w:val="none"/>
          <w:lang w:eastAsia="zh-CN"/>
        </w:rPr>
        <w:t>采购文件</w:t>
      </w:r>
      <w:r>
        <w:rPr>
          <w:rFonts w:hint="default" w:ascii="Times New Roman" w:hAnsi="Times New Roman" w:cs="Times New Roman"/>
          <w:b/>
          <w:color w:val="auto"/>
          <w:sz w:val="32"/>
          <w:szCs w:val="32"/>
          <w:highlight w:val="none"/>
        </w:rPr>
        <w:t>的获取</w:t>
      </w:r>
    </w:p>
    <w:p w14:paraId="0DFBEC4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6.1获取方式：在</w:t>
      </w:r>
      <w:r>
        <w:rPr>
          <w:rFonts w:hint="default" w:ascii="Times New Roman" w:hAnsi="Times New Roman" w:eastAsia="仿宋_GB2312" w:cs="Times New Roman"/>
          <w:color w:val="auto"/>
          <w:sz w:val="28"/>
          <w:szCs w:val="28"/>
          <w:highlight w:val="none"/>
          <w:u w:val="single"/>
        </w:rPr>
        <w:t xml:space="preserve">  广州国企阳光采购信息发布平台、</w:t>
      </w: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u w:val="single"/>
        </w:rPr>
        <w:t>网站（网址：</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"http://www.gzswgc.cn）上发布。本公告的补充、修改，在" </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color w:val="auto"/>
          <w:sz w:val="28"/>
          <w:szCs w:val="28"/>
          <w:highlight w:val="none"/>
          <w:u w:val="single"/>
        </w:rPr>
        <w:t>http://www.gzswgc.cn）</w:t>
      </w:r>
      <w:r>
        <w:rPr>
          <w:rFonts w:hint="default" w:ascii="Times New Roman" w:hAnsi="Times New Roman" w:eastAsia="仿宋_GB2312" w:cs="Times New Roman"/>
          <w:color w:val="auto"/>
          <w:sz w:val="28"/>
          <w:szCs w:val="28"/>
          <w:highlight w:val="none"/>
          <w:u w:val="single"/>
        </w:rPr>
        <w:fldChar w:fldCharType="end"/>
      </w:r>
      <w:r>
        <w:rPr>
          <w:rFonts w:hint="default" w:ascii="Times New Roman" w:hAnsi="Times New Roman" w:eastAsia="仿宋_GB2312" w:cs="Times New Roman"/>
          <w:color w:val="auto"/>
          <w:sz w:val="28"/>
          <w:szCs w:val="28"/>
          <w:highlight w:val="none"/>
        </w:rPr>
        <w:t>下载</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或向</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获取。</w:t>
      </w:r>
    </w:p>
    <w:p w14:paraId="300FD32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6.2本次招募不收取响应保证金。</w:t>
      </w:r>
    </w:p>
    <w:p w14:paraId="40359E61">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7.响应意向回执的递交</w:t>
      </w:r>
    </w:p>
    <w:p w14:paraId="6F93669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7.1递交响应意向书截止时间：202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11</w:t>
      </w:r>
      <w:r>
        <w:rPr>
          <w:rFonts w:hint="default"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12</w:t>
      </w:r>
      <w:r>
        <w:rPr>
          <w:rFonts w:hint="default" w:ascii="Times New Roman" w:hAnsi="Times New Roman" w:eastAsia="仿宋_GB2312" w:cs="Times New Roman"/>
          <w:color w:val="auto"/>
          <w:sz w:val="28"/>
          <w:szCs w:val="28"/>
          <w:highlight w:val="none"/>
        </w:rPr>
        <w:t>日（</w:t>
      </w:r>
      <w:r>
        <w:rPr>
          <w:rFonts w:hint="eastAsia" w:ascii="Times New Roman" w:hAnsi="Times New Roman" w:eastAsia="仿宋_GB2312" w:cs="Times New Roman"/>
          <w:color w:val="auto"/>
          <w:sz w:val="28"/>
          <w:szCs w:val="28"/>
          <w:highlight w:val="none"/>
          <w:lang w:val="en-US" w:eastAsia="zh-CN"/>
        </w:rPr>
        <w:t>全天有效</w:t>
      </w:r>
      <w:r>
        <w:rPr>
          <w:rFonts w:hint="default" w:ascii="Times New Roman" w:hAnsi="Times New Roman" w:eastAsia="仿宋_GB2312" w:cs="Times New Roman"/>
          <w:color w:val="auto"/>
          <w:sz w:val="28"/>
          <w:szCs w:val="28"/>
          <w:highlight w:val="none"/>
        </w:rPr>
        <w:t>）。</w:t>
      </w:r>
    </w:p>
    <w:p w14:paraId="2E1E6B4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color w:val="auto"/>
          <w:sz w:val="28"/>
          <w:szCs w:val="28"/>
          <w:highlight w:val="none"/>
        </w:rPr>
        <w:t>7.2递交方式：</w:t>
      </w:r>
      <w:r>
        <w:rPr>
          <w:rFonts w:hint="default" w:ascii="Times New Roman" w:hAnsi="Times New Roman" w:eastAsia="仿宋_GB2312" w:cs="Times New Roman"/>
          <w:b/>
          <w:bCs/>
          <w:color w:val="auto"/>
          <w:sz w:val="28"/>
          <w:szCs w:val="28"/>
          <w:highlight w:val="none"/>
          <w:u w:val="none"/>
        </w:rPr>
        <w:t>响应意向回执盖章扫描后发送到gzzlsgccg@163.com邮箱</w:t>
      </w:r>
      <w:r>
        <w:rPr>
          <w:rFonts w:hint="default" w:ascii="Times New Roman" w:hAnsi="Times New Roman" w:eastAsia="仿宋_GB2312" w:cs="Times New Roman"/>
          <w:b/>
          <w:bCs/>
          <w:color w:val="auto"/>
          <w:sz w:val="28"/>
          <w:szCs w:val="28"/>
          <w:highlight w:val="none"/>
        </w:rPr>
        <w:t>。</w:t>
      </w:r>
    </w:p>
    <w:p w14:paraId="2B2B89A7">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8.响应文件的递交</w:t>
      </w:r>
    </w:p>
    <w:p w14:paraId="573C15E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8.1递交响应文件截止时间：202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年1</w:t>
      </w:r>
      <w:r>
        <w:rPr>
          <w:rFonts w:hint="eastAsia"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17</w:t>
      </w:r>
      <w:r>
        <w:rPr>
          <w:rFonts w:hint="default" w:ascii="Times New Roman" w:hAnsi="Times New Roman" w:eastAsia="仿宋_GB2312" w:cs="Times New Roman"/>
          <w:color w:val="auto"/>
          <w:sz w:val="28"/>
          <w:szCs w:val="28"/>
          <w:highlight w:val="none"/>
        </w:rPr>
        <w:t>日（</w:t>
      </w:r>
      <w:r>
        <w:rPr>
          <w:rFonts w:hint="eastAsia" w:ascii="Times New Roman" w:hAnsi="Times New Roman" w:eastAsia="仿宋_GB2312" w:cs="Times New Roman"/>
          <w:color w:val="auto"/>
          <w:sz w:val="28"/>
          <w:szCs w:val="28"/>
          <w:highlight w:val="none"/>
          <w:lang w:val="en-US" w:eastAsia="zh-CN"/>
        </w:rPr>
        <w:t>全天有效</w:t>
      </w:r>
      <w:r>
        <w:rPr>
          <w:rFonts w:hint="default" w:ascii="Times New Roman" w:hAnsi="Times New Roman" w:eastAsia="仿宋_GB2312" w:cs="Times New Roman"/>
          <w:color w:val="auto"/>
          <w:sz w:val="28"/>
          <w:szCs w:val="28"/>
          <w:highlight w:val="none"/>
        </w:rPr>
        <w:t>）。</w:t>
      </w:r>
    </w:p>
    <w:p w14:paraId="29BE648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8.2递交地址：</w:t>
      </w:r>
      <w:r>
        <w:rPr>
          <w:rFonts w:hint="default" w:ascii="Times New Roman" w:hAnsi="Times New Roman" w:eastAsia="仿宋_GB2312" w:cs="Times New Roman"/>
          <w:color w:val="auto"/>
          <w:sz w:val="28"/>
          <w:szCs w:val="28"/>
          <w:highlight w:val="none"/>
          <w:u w:val="single"/>
        </w:rPr>
        <w:t>广州市越秀区大沙头路3号</w:t>
      </w:r>
      <w:r>
        <w:rPr>
          <w:rFonts w:hint="default" w:ascii="Times New Roman" w:hAnsi="Times New Roman" w:eastAsia="仿宋_GB2312" w:cs="Times New Roman"/>
          <w:color w:val="auto"/>
          <w:sz w:val="28"/>
          <w:szCs w:val="28"/>
          <w:highlight w:val="none"/>
        </w:rPr>
        <w:t>。</w:t>
      </w:r>
    </w:p>
    <w:p w14:paraId="13142E1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8.3</w:t>
      </w:r>
      <w:r>
        <w:rPr>
          <w:rFonts w:hint="default" w:ascii="Times New Roman" w:hAnsi="Times New Roman" w:eastAsia="仿宋_GB2312" w:cs="Times New Roman"/>
          <w:b/>
          <w:bCs/>
          <w:color w:val="auto"/>
          <w:sz w:val="28"/>
          <w:szCs w:val="28"/>
          <w:highlight w:val="none"/>
        </w:rPr>
        <w:t>未递交意向回执的供应商，</w:t>
      </w:r>
      <w:r>
        <w:rPr>
          <w:rFonts w:hint="eastAsia" w:ascii="Times New Roman" w:hAnsi="Times New Roman" w:eastAsia="仿宋_GB2312" w:cs="Times New Roman"/>
          <w:b/>
          <w:bCs/>
          <w:color w:val="auto"/>
          <w:sz w:val="28"/>
          <w:szCs w:val="28"/>
          <w:highlight w:val="none"/>
          <w:lang w:eastAsia="zh-CN"/>
        </w:rPr>
        <w:t>采购人</w:t>
      </w:r>
      <w:r>
        <w:rPr>
          <w:rFonts w:hint="default" w:ascii="Times New Roman" w:hAnsi="Times New Roman" w:eastAsia="仿宋_GB2312" w:cs="Times New Roman"/>
          <w:b/>
          <w:bCs/>
          <w:color w:val="auto"/>
          <w:sz w:val="28"/>
          <w:szCs w:val="28"/>
          <w:highlight w:val="none"/>
        </w:rPr>
        <w:t>对其响应文件将予以拒收。</w:t>
      </w:r>
    </w:p>
    <w:p w14:paraId="1CA2659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8.4响应文件逾期送达的、未送达指定地点的响应文件，</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将予以拒收。</w:t>
      </w:r>
    </w:p>
    <w:p w14:paraId="54393F8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8.5不按照</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要求密封的响应文件，</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将予以拒收。</w:t>
      </w:r>
    </w:p>
    <w:p w14:paraId="106AC32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8.6提交密封纸质版响应文件时按</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要求签到后即可离开，无需参与见证评审过程。</w:t>
      </w:r>
    </w:p>
    <w:p w14:paraId="07EE70FD">
      <w:pPr>
        <w:pageBreakBefore w:val="0"/>
        <w:kinsoku/>
        <w:wordWrap/>
        <w:overflowPunct/>
        <w:topLinePunct w:val="0"/>
        <w:autoSpaceDE/>
        <w:autoSpaceDN/>
        <w:bidi w:val="0"/>
        <w:adjustRightInd w:val="0"/>
        <w:snapToGrid w:val="0"/>
        <w:spacing w:line="520" w:lineRule="exact"/>
        <w:jc w:val="left"/>
        <w:textAlignment w:val="auto"/>
        <w:rPr>
          <w:rFonts w:hint="eastAsia" w:ascii="Times New Roman" w:hAnsi="Times New Roman" w:cs="Times New Roman" w:eastAsiaTheme="minorEastAsia"/>
          <w:b/>
          <w:color w:val="auto"/>
          <w:sz w:val="32"/>
          <w:szCs w:val="32"/>
          <w:highlight w:val="none"/>
          <w:lang w:eastAsia="zh-CN"/>
        </w:rPr>
      </w:pPr>
      <w:r>
        <w:rPr>
          <w:rFonts w:hint="default" w:ascii="Times New Roman" w:hAnsi="Times New Roman" w:cs="Times New Roman"/>
          <w:b/>
          <w:color w:val="auto"/>
          <w:sz w:val="32"/>
          <w:szCs w:val="32"/>
          <w:highlight w:val="none"/>
        </w:rPr>
        <w:t>9.响应文件的</w:t>
      </w:r>
      <w:r>
        <w:rPr>
          <w:rFonts w:hint="eastAsia" w:ascii="Times New Roman" w:hAnsi="Times New Roman" w:cs="Times New Roman"/>
          <w:b/>
          <w:color w:val="auto"/>
          <w:sz w:val="32"/>
          <w:szCs w:val="32"/>
          <w:highlight w:val="none"/>
          <w:lang w:val="en-US" w:eastAsia="zh-CN"/>
        </w:rPr>
        <w:t>评审</w:t>
      </w:r>
    </w:p>
    <w:p w14:paraId="2205DDD1">
      <w:pPr>
        <w:pageBreakBefore w:val="0"/>
        <w:kinsoku/>
        <w:wordWrap/>
        <w:overflowPunct/>
        <w:topLinePunct w:val="0"/>
        <w:autoSpaceDE/>
        <w:autoSpaceDN/>
        <w:bidi w:val="0"/>
        <w:adjustRightInd w:val="0"/>
        <w:snapToGrid w:val="0"/>
        <w:spacing w:line="520" w:lineRule="exact"/>
        <w:ind w:firstLine="57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9.1</w:t>
      </w:r>
      <w:r>
        <w:rPr>
          <w:rFonts w:hint="eastAsia" w:ascii="Times New Roman" w:hAnsi="Times New Roman" w:eastAsia="仿宋_GB2312" w:cs="Times New Roman"/>
          <w:color w:val="auto"/>
          <w:sz w:val="28"/>
          <w:szCs w:val="28"/>
          <w:highlight w:val="none"/>
          <w:lang w:val="en-US" w:eastAsia="zh-CN"/>
        </w:rPr>
        <w:t>评审</w:t>
      </w:r>
      <w:r>
        <w:rPr>
          <w:rFonts w:hint="default" w:ascii="Times New Roman" w:hAnsi="Times New Roman" w:eastAsia="仿宋_GB2312" w:cs="Times New Roman"/>
          <w:color w:val="auto"/>
          <w:sz w:val="28"/>
          <w:szCs w:val="28"/>
          <w:highlight w:val="none"/>
        </w:rPr>
        <w:t>时间：评审</w:t>
      </w:r>
      <w:r>
        <w:rPr>
          <w:rFonts w:hint="default" w:ascii="Times New Roman" w:hAnsi="Times New Roman" w:eastAsia="仿宋_GB2312" w:cs="Times New Roman"/>
          <w:color w:val="auto"/>
          <w:sz w:val="28"/>
          <w:szCs w:val="28"/>
          <w:highlight w:val="none"/>
          <w:lang w:val="en-US" w:eastAsia="zh-CN"/>
        </w:rPr>
        <w:t>将于响应文件提交截止后次日开始</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因故推迟的，</w:t>
      </w:r>
      <w:r>
        <w:rPr>
          <w:rFonts w:hint="default" w:ascii="Times New Roman" w:hAnsi="Times New Roman" w:eastAsia="仿宋_GB2312" w:cs="Times New Roman"/>
          <w:color w:val="auto"/>
          <w:sz w:val="28"/>
          <w:szCs w:val="28"/>
          <w:highlight w:val="none"/>
        </w:rPr>
        <w:t>响应文件截止</w:t>
      </w:r>
      <w:r>
        <w:rPr>
          <w:rFonts w:hint="default" w:ascii="Times New Roman" w:hAnsi="Times New Roman" w:eastAsia="仿宋_GB2312" w:cs="Times New Roman"/>
          <w:color w:val="auto"/>
          <w:sz w:val="28"/>
          <w:szCs w:val="28"/>
          <w:highlight w:val="none"/>
          <w:lang w:val="en-US" w:eastAsia="zh-CN"/>
        </w:rPr>
        <w:t>时间不变</w:t>
      </w:r>
      <w:r>
        <w:rPr>
          <w:rFonts w:hint="default" w:ascii="Times New Roman" w:hAnsi="Times New Roman" w:eastAsia="仿宋_GB2312" w:cs="Times New Roman"/>
          <w:color w:val="auto"/>
          <w:sz w:val="28"/>
          <w:szCs w:val="28"/>
          <w:highlight w:val="none"/>
        </w:rPr>
        <w:t>。</w:t>
      </w:r>
    </w:p>
    <w:p w14:paraId="5C626DFF">
      <w:pPr>
        <w:keepNext w:val="0"/>
        <w:keepLines w:val="0"/>
        <w:pageBreakBefore w:val="0"/>
        <w:kinsoku/>
        <w:wordWrap/>
        <w:overflowPunct/>
        <w:topLinePunct w:val="0"/>
        <w:autoSpaceDE/>
        <w:autoSpaceDN/>
        <w:bidi w:val="0"/>
        <w:adjustRightInd w:val="0"/>
        <w:snapToGrid w:val="0"/>
        <w:spacing w:line="560" w:lineRule="exact"/>
        <w:ind w:firstLine="57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9.2</w:t>
      </w:r>
      <w:r>
        <w:rPr>
          <w:rFonts w:hint="eastAsia" w:ascii="Times New Roman" w:hAnsi="Times New Roman" w:eastAsia="仿宋_GB2312" w:cs="Times New Roman"/>
          <w:color w:val="auto"/>
          <w:sz w:val="28"/>
          <w:szCs w:val="28"/>
          <w:highlight w:val="none"/>
          <w:lang w:val="en-US" w:eastAsia="zh-CN"/>
        </w:rPr>
        <w:t>评审</w:t>
      </w:r>
      <w:r>
        <w:rPr>
          <w:rFonts w:hint="default" w:ascii="Times New Roman" w:hAnsi="Times New Roman" w:eastAsia="仿宋_GB2312" w:cs="Times New Roman"/>
          <w:color w:val="auto"/>
          <w:sz w:val="28"/>
          <w:szCs w:val="28"/>
          <w:highlight w:val="none"/>
        </w:rPr>
        <w:t>地点：</w:t>
      </w:r>
      <w:r>
        <w:rPr>
          <w:rFonts w:hint="default" w:ascii="Times New Roman" w:hAnsi="Times New Roman" w:eastAsia="仿宋_GB2312" w:cs="Times New Roman"/>
          <w:color w:val="auto"/>
          <w:sz w:val="28"/>
          <w:szCs w:val="28"/>
          <w:highlight w:val="none"/>
          <w:u w:val="single"/>
        </w:rPr>
        <w:t xml:space="preserve">  广州市越秀区大沙头路3号   </w:t>
      </w:r>
      <w:r>
        <w:rPr>
          <w:rFonts w:hint="default" w:ascii="Times New Roman" w:hAnsi="Times New Roman" w:eastAsia="仿宋_GB2312" w:cs="Times New Roman"/>
          <w:color w:val="auto"/>
          <w:sz w:val="28"/>
          <w:szCs w:val="28"/>
          <w:highlight w:val="none"/>
        </w:rPr>
        <w:t>。</w:t>
      </w:r>
    </w:p>
    <w:p w14:paraId="5CE7311E">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10.发布公告的媒介</w:t>
      </w:r>
    </w:p>
    <w:p w14:paraId="7C3933D4">
      <w:pPr>
        <w:keepNext w:val="0"/>
        <w:keepLines w:val="0"/>
        <w:pageBreakBefore w:val="0"/>
        <w:kinsoku/>
        <w:wordWrap/>
        <w:overflowPunct/>
        <w:topLinePunct w:val="0"/>
        <w:autoSpaceDE/>
        <w:autoSpaceDN/>
        <w:bidi w:val="0"/>
        <w:adjustRightInd w:val="0"/>
        <w:snapToGrid w:val="0"/>
        <w:spacing w:line="560" w:lineRule="exact"/>
        <w:ind w:firstLine="555"/>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本次</w:t>
      </w:r>
      <w:r>
        <w:rPr>
          <w:rFonts w:hint="eastAsia" w:ascii="Times New Roman" w:hAnsi="Times New Roman" w:eastAsia="仿宋_GB2312" w:cs="Times New Roman"/>
          <w:color w:val="auto"/>
          <w:sz w:val="28"/>
          <w:szCs w:val="28"/>
          <w:highlight w:val="none"/>
          <w:lang w:eastAsia="zh-CN"/>
        </w:rPr>
        <w:t>采购公告</w:t>
      </w:r>
      <w:r>
        <w:rPr>
          <w:rFonts w:hint="default" w:ascii="Times New Roman" w:hAnsi="Times New Roman" w:eastAsia="仿宋_GB2312" w:cs="Times New Roman"/>
          <w:color w:val="auto"/>
          <w:sz w:val="28"/>
          <w:szCs w:val="28"/>
          <w:highlight w:val="none"/>
        </w:rPr>
        <w:t>同时在</w:t>
      </w:r>
      <w:r>
        <w:rPr>
          <w:rFonts w:hint="default" w:ascii="Times New Roman" w:hAnsi="Times New Roman" w:eastAsia="仿宋_GB2312" w:cs="Times New Roman"/>
          <w:color w:val="auto"/>
          <w:sz w:val="28"/>
          <w:szCs w:val="28"/>
          <w:highlight w:val="none"/>
          <w:u w:val="single"/>
        </w:rPr>
        <w:t>广州国企阳光采购信息发布平台、</w:t>
      </w: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u w:val="single"/>
        </w:rPr>
        <w:t>网站（网址：</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"http://www.gzswgc.cn）上发布。本公告的补充、修改，在" </w:instrText>
      </w:r>
      <w:r>
        <w:rPr>
          <w:rFonts w:hint="default" w:ascii="Times New Roman" w:hAnsi="Times New Roman" w:cs="Times New Roman"/>
          <w:color w:val="auto"/>
          <w:highlight w:val="none"/>
        </w:rPr>
        <w:fldChar w:fldCharType="separate"/>
      </w:r>
      <w:r>
        <w:rPr>
          <w:rStyle w:val="20"/>
          <w:rFonts w:hint="default" w:ascii="Times New Roman" w:hAnsi="Times New Roman" w:eastAsia="仿宋_GB2312" w:cs="Times New Roman"/>
          <w:color w:val="auto"/>
          <w:sz w:val="28"/>
          <w:szCs w:val="28"/>
          <w:highlight w:val="none"/>
        </w:rPr>
        <w:t>http://www.gzswgc.cn）</w:t>
      </w:r>
      <w:r>
        <w:rPr>
          <w:rStyle w:val="20"/>
          <w:rFonts w:hint="default" w:ascii="Times New Roman" w:hAnsi="Times New Roman" w:eastAsia="仿宋_GB2312" w:cs="Times New Roman"/>
          <w:color w:val="auto"/>
          <w:sz w:val="28"/>
          <w:szCs w:val="28"/>
          <w:highlight w:val="none"/>
          <w:u w:val="none"/>
        </w:rPr>
        <w:t>上发布。本公告的补充、修改，在</w:t>
      </w:r>
      <w:r>
        <w:rPr>
          <w:rStyle w:val="20"/>
          <w:rFonts w:hint="default" w:ascii="Times New Roman" w:hAnsi="Times New Roman" w:eastAsia="仿宋_GB2312" w:cs="Times New Roman"/>
          <w:color w:val="auto"/>
          <w:sz w:val="28"/>
          <w:szCs w:val="28"/>
          <w:highlight w:val="none"/>
          <w:u w:val="none"/>
        </w:rPr>
        <w:fldChar w:fldCharType="end"/>
      </w:r>
      <w:r>
        <w:rPr>
          <w:rFonts w:hint="default" w:ascii="Times New Roman" w:hAnsi="Times New Roman" w:eastAsia="仿宋_GB2312" w:cs="Times New Roman"/>
          <w:color w:val="auto"/>
          <w:sz w:val="28"/>
          <w:szCs w:val="28"/>
          <w:highlight w:val="none"/>
        </w:rPr>
        <w:t>上述网站同步发布。本公告在各媒体发布的文本如有不同之处，以</w:t>
      </w: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u w:val="single"/>
        </w:rPr>
        <w:t>网站</w:t>
      </w:r>
      <w:r>
        <w:rPr>
          <w:rFonts w:hint="default" w:ascii="Times New Roman" w:hAnsi="Times New Roman" w:eastAsia="仿宋_GB2312" w:cs="Times New Roman"/>
          <w:color w:val="auto"/>
          <w:sz w:val="28"/>
          <w:szCs w:val="28"/>
          <w:highlight w:val="none"/>
        </w:rPr>
        <w:t>为准。</w:t>
      </w:r>
    </w:p>
    <w:p w14:paraId="0EFE55D9">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11.异议及投诉的受理</w:t>
      </w:r>
    </w:p>
    <w:p w14:paraId="0FFE54A3">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潜在供应商或利害关系人对</w:t>
      </w:r>
      <w:r>
        <w:rPr>
          <w:rFonts w:hint="eastAsia" w:ascii="Times New Roman" w:hAnsi="Times New Roman" w:eastAsia="仿宋_GB2312" w:cs="Times New Roman"/>
          <w:color w:val="auto"/>
          <w:sz w:val="28"/>
          <w:szCs w:val="28"/>
          <w:highlight w:val="none"/>
          <w:lang w:eastAsia="zh-CN"/>
        </w:rPr>
        <w:t>采购公告</w:t>
      </w:r>
      <w:r>
        <w:rPr>
          <w:rFonts w:hint="default" w:ascii="Times New Roman" w:hAnsi="Times New Roman" w:eastAsia="仿宋_GB2312" w:cs="Times New Roman"/>
          <w:color w:val="auto"/>
          <w:sz w:val="28"/>
          <w:szCs w:val="28"/>
          <w:highlight w:val="none"/>
        </w:rPr>
        <w:t>及</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中任何违法及不公平内容有异议的，可以在提交响应文件截止之日</w:t>
      </w:r>
      <w:r>
        <w:rPr>
          <w:rFonts w:hint="default" w:ascii="Times New Roman" w:hAnsi="Times New Roman" w:eastAsia="仿宋_GB2312" w:cs="Times New Roman"/>
          <w:color w:val="auto"/>
          <w:sz w:val="28"/>
          <w:szCs w:val="28"/>
          <w:highlight w:val="none"/>
          <w:u w:val="single"/>
        </w:rPr>
        <w:t>3</w:t>
      </w:r>
      <w:r>
        <w:rPr>
          <w:rFonts w:hint="default" w:ascii="Times New Roman" w:hAnsi="Times New Roman" w:eastAsia="仿宋_GB2312" w:cs="Times New Roman"/>
          <w:color w:val="auto"/>
          <w:sz w:val="28"/>
          <w:szCs w:val="28"/>
          <w:highlight w:val="none"/>
        </w:rPr>
        <w:t>个工作日前书面提出异议。如潜在供应商或其他利害关系人对</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答复仍持有异议的，可按相关规定进行投诉。</w:t>
      </w:r>
    </w:p>
    <w:p w14:paraId="0E79223E">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12.联系方式</w:t>
      </w:r>
    </w:p>
    <w:p w14:paraId="2954EF85">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618" w:firstLineChars="221"/>
        <w:textAlignment w:val="auto"/>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广州水投建工集团有限公司</w:t>
      </w:r>
    </w:p>
    <w:p w14:paraId="5CEA1C92">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地址：广州市越秀区大沙头路3号</w:t>
      </w:r>
    </w:p>
    <w:p w14:paraId="507E22C5">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联系人：李工</w:t>
      </w:r>
    </w:p>
    <w:p w14:paraId="72BC6E97">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618" w:firstLineChars="221"/>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联系电话：</w:t>
      </w:r>
      <w:r>
        <w:rPr>
          <w:rFonts w:hint="eastAsia" w:ascii="Times New Roman" w:hAnsi="Times New Roman" w:eastAsia="仿宋_GB2312" w:cs="Times New Roman"/>
          <w:color w:val="auto"/>
          <w:sz w:val="28"/>
          <w:szCs w:val="28"/>
          <w:highlight w:val="none"/>
          <w:lang w:val="en-US" w:eastAsia="zh-CN"/>
        </w:rPr>
        <w:t>83762640、</w:t>
      </w:r>
      <w:r>
        <w:rPr>
          <w:rFonts w:hint="default" w:ascii="Times New Roman" w:hAnsi="Times New Roman" w:eastAsia="仿宋_GB2312" w:cs="Times New Roman"/>
          <w:color w:val="auto"/>
          <w:sz w:val="28"/>
          <w:szCs w:val="28"/>
          <w:highlight w:val="none"/>
        </w:rPr>
        <w:t>15913102378</w:t>
      </w:r>
    </w:p>
    <w:p w14:paraId="425AE967">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618" w:firstLineChars="221"/>
        <w:textAlignment w:val="auto"/>
        <w:rPr>
          <w:rFonts w:hint="default" w:ascii="Times New Roman" w:hAnsi="Times New Roman" w:eastAsia="仿宋_GB2312" w:cs="Times New Roman"/>
          <w:color w:val="auto"/>
          <w:sz w:val="28"/>
          <w:szCs w:val="28"/>
          <w:highlight w:val="none"/>
        </w:rPr>
      </w:pPr>
    </w:p>
    <w:p w14:paraId="7ECBB5D3">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1" w:firstLine="618" w:firstLineChars="221"/>
        <w:textAlignment w:val="auto"/>
        <w:rPr>
          <w:rFonts w:hint="default" w:ascii="Times New Roman" w:hAnsi="Times New Roman" w:eastAsia="仿宋_GB2312" w:cs="Times New Roman"/>
          <w:color w:val="auto"/>
          <w:sz w:val="28"/>
          <w:szCs w:val="28"/>
          <w:highlight w:val="none"/>
        </w:rPr>
      </w:pPr>
    </w:p>
    <w:p w14:paraId="5C471EFB">
      <w:pPr>
        <w:keepNext w:val="0"/>
        <w:keepLines w:val="0"/>
        <w:pageBreakBefore w:val="0"/>
        <w:kinsoku/>
        <w:wordWrap/>
        <w:overflowPunct/>
        <w:topLinePunct w:val="0"/>
        <w:autoSpaceDE/>
        <w:autoSpaceDN/>
        <w:bidi w:val="0"/>
        <w:adjustRightInd w:val="0"/>
        <w:snapToGrid w:val="0"/>
        <w:spacing w:before="156" w:beforeLines="50" w:after="156" w:afterLines="50" w:line="560" w:lineRule="exact"/>
        <w:jc w:val="right"/>
        <w:textAlignment w:val="auto"/>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广州水投建工集团有限公司</w:t>
      </w:r>
    </w:p>
    <w:p w14:paraId="0A5F6006">
      <w:pPr>
        <w:keepNext w:val="0"/>
        <w:keepLines w:val="0"/>
        <w:pageBreakBefore w:val="0"/>
        <w:kinsoku/>
        <w:wordWrap/>
        <w:overflowPunct/>
        <w:topLinePunct w:val="0"/>
        <w:autoSpaceDE/>
        <w:autoSpaceDN/>
        <w:bidi w:val="0"/>
        <w:adjustRightInd w:val="0"/>
        <w:snapToGrid w:val="0"/>
        <w:spacing w:before="156" w:beforeLines="50" w:after="156" w:afterLines="50" w:line="56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202</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11</w:t>
      </w:r>
      <w:r>
        <w:rPr>
          <w:rFonts w:hint="default"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日</w:t>
      </w:r>
    </w:p>
    <w:p w14:paraId="66A0026B">
      <w:pPr>
        <w:widowControl/>
        <w:jc w:val="left"/>
        <w:rPr>
          <w:rFonts w:hint="default" w:ascii="Times New Roman" w:hAnsi="Times New Roman" w:eastAsia="方正小标宋简体" w:cs="Times New Roman"/>
          <w:bCs/>
          <w:color w:val="auto"/>
          <w:sz w:val="36"/>
          <w:szCs w:val="32"/>
          <w:highlight w:val="none"/>
        </w:rPr>
      </w:pPr>
      <w:r>
        <w:rPr>
          <w:rFonts w:hint="default" w:ascii="Times New Roman" w:hAnsi="Times New Roman" w:cs="Times New Roman"/>
          <w:color w:val="auto"/>
          <w:highlight w:val="none"/>
        </w:rPr>
        <w:br w:type="page"/>
      </w:r>
    </w:p>
    <w:p w14:paraId="0C6BE5FC">
      <w:pPr>
        <w:pStyle w:val="3"/>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color w:val="auto"/>
          <w:highlight w:val="none"/>
        </w:rPr>
      </w:pPr>
      <w:bookmarkStart w:id="2" w:name="_Toc11181"/>
      <w:r>
        <w:rPr>
          <w:rFonts w:hint="default" w:ascii="Times New Roman" w:hAnsi="Times New Roman" w:cs="Times New Roman"/>
          <w:color w:val="auto"/>
          <w:highlight w:val="none"/>
        </w:rPr>
        <w:t>第</w:t>
      </w:r>
      <w:r>
        <w:rPr>
          <w:rFonts w:hint="default" w:ascii="Times New Roman" w:hAnsi="Times New Roman" w:cs="Times New Roman"/>
          <w:b/>
          <w:color w:val="auto"/>
          <w:highlight w:val="none"/>
        </w:rPr>
        <w:t>二</w:t>
      </w:r>
      <w:r>
        <w:rPr>
          <w:rFonts w:hint="default" w:ascii="Times New Roman" w:hAnsi="Times New Roman" w:cs="Times New Roman"/>
          <w:color w:val="auto"/>
          <w:highlight w:val="none"/>
        </w:rPr>
        <w:t>章</w:t>
      </w:r>
      <w:bookmarkEnd w:id="2"/>
    </w:p>
    <w:p w14:paraId="455AE494">
      <w:pPr>
        <w:pStyle w:val="3"/>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color w:val="auto"/>
          <w:highlight w:val="none"/>
        </w:rPr>
      </w:pPr>
      <w:bookmarkStart w:id="3" w:name="_Toc87616368"/>
      <w:bookmarkStart w:id="4" w:name="_Toc88209930"/>
      <w:bookmarkStart w:id="5" w:name="_Toc8531"/>
      <w:r>
        <w:rPr>
          <w:rFonts w:hint="default" w:ascii="Times New Roman" w:hAnsi="Times New Roman" w:cs="Times New Roman"/>
          <w:color w:val="auto"/>
          <w:highlight w:val="none"/>
        </w:rPr>
        <w:t>供应商须知</w:t>
      </w:r>
      <w:bookmarkEnd w:id="3"/>
      <w:bookmarkEnd w:id="4"/>
      <w:bookmarkEnd w:id="5"/>
    </w:p>
    <w:p w14:paraId="1F1BBE85">
      <w:pPr>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cs="Times New Roman" w:eastAsiaTheme="minorEastAsia"/>
          <w:b/>
          <w:color w:val="auto"/>
          <w:sz w:val="32"/>
          <w:szCs w:val="32"/>
          <w:highlight w:val="none"/>
          <w:lang w:eastAsia="zh-CN"/>
        </w:rPr>
      </w:pPr>
      <w:r>
        <w:rPr>
          <w:rFonts w:hint="default" w:ascii="Times New Roman" w:hAnsi="Times New Roman" w:cs="Times New Roman"/>
          <w:b/>
          <w:color w:val="auto"/>
          <w:sz w:val="32"/>
          <w:szCs w:val="32"/>
          <w:highlight w:val="none"/>
        </w:rPr>
        <w:t>1.</w:t>
      </w:r>
      <w:r>
        <w:rPr>
          <w:rFonts w:hint="eastAsia" w:ascii="Times New Roman" w:hAnsi="Times New Roman" w:cs="Times New Roman"/>
          <w:b/>
          <w:color w:val="auto"/>
          <w:sz w:val="32"/>
          <w:szCs w:val="32"/>
          <w:highlight w:val="none"/>
          <w:lang w:eastAsia="zh-CN"/>
        </w:rPr>
        <w:t>采购人</w:t>
      </w:r>
    </w:p>
    <w:p w14:paraId="78E05283">
      <w:pPr>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广州水投建工集团有限公司</w:t>
      </w:r>
    </w:p>
    <w:p w14:paraId="108B9167">
      <w:pPr>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2.招募项目名称</w:t>
      </w:r>
    </w:p>
    <w:p w14:paraId="6A38A809">
      <w:pPr>
        <w:pageBreakBefore w:val="0"/>
        <w:widowControl w:val="0"/>
        <w:kinsoku/>
        <w:wordWrap/>
        <w:overflowPunct/>
        <w:topLinePunct w:val="0"/>
        <w:autoSpaceDE/>
        <w:autoSpaceDN/>
        <w:bidi w:val="0"/>
        <w:adjustRightInd w:val="0"/>
        <w:snapToGrid w:val="0"/>
        <w:spacing w:line="560" w:lineRule="exact"/>
        <w:ind w:firstLine="562" w:firstLineChars="200"/>
        <w:jc w:val="left"/>
        <w:textAlignment w:val="auto"/>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eastAsia="zh-CN"/>
        </w:rPr>
        <w:t>2025年工程项目优质造价咨询服务供应商</w:t>
      </w:r>
      <w:r>
        <w:rPr>
          <w:rFonts w:hint="default" w:ascii="Times New Roman" w:hAnsi="Times New Roman" w:eastAsia="仿宋_GB2312" w:cs="Times New Roman"/>
          <w:b/>
          <w:bCs/>
          <w:color w:val="auto"/>
          <w:sz w:val="28"/>
          <w:szCs w:val="28"/>
          <w:highlight w:val="none"/>
        </w:rPr>
        <w:t>招募</w:t>
      </w:r>
      <w:r>
        <w:rPr>
          <w:rFonts w:hint="eastAsia" w:ascii="Times New Roman" w:hAnsi="Times New Roman" w:eastAsia="仿宋_GB2312" w:cs="Times New Roman"/>
          <w:b/>
          <w:bCs/>
          <w:color w:val="auto"/>
          <w:sz w:val="28"/>
          <w:szCs w:val="28"/>
          <w:highlight w:val="none"/>
          <w:lang w:val="en-US" w:eastAsia="zh-CN"/>
        </w:rPr>
        <w:t>项目</w:t>
      </w:r>
    </w:p>
    <w:p w14:paraId="5B8FDA60">
      <w:pPr>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3.招募计划</w:t>
      </w:r>
    </w:p>
    <w:p w14:paraId="2BC8C362">
      <w:pPr>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本次计划招募</w:t>
      </w:r>
      <w:r>
        <w:rPr>
          <w:rFonts w:hint="eastAsia" w:ascii="Times New Roman" w:hAnsi="Times New Roman" w:eastAsia="仿宋_GB2312" w:cs="Times New Roman"/>
          <w:color w:val="auto"/>
          <w:sz w:val="28"/>
          <w:szCs w:val="28"/>
          <w:highlight w:val="none"/>
          <w:lang w:eastAsia="zh-CN"/>
        </w:rPr>
        <w:t>2025年工程项目优质造价咨询服务供应商6家</w:t>
      </w:r>
      <w:r>
        <w:rPr>
          <w:rFonts w:hint="default" w:ascii="Times New Roman" w:hAnsi="Times New Roman" w:eastAsia="仿宋_GB2312" w:cs="Times New Roman"/>
          <w:color w:val="auto"/>
          <w:sz w:val="28"/>
          <w:szCs w:val="28"/>
          <w:highlight w:val="none"/>
        </w:rPr>
        <w:t>。</w:t>
      </w:r>
    </w:p>
    <w:p w14:paraId="7C527557">
      <w:pPr>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4.服务时间</w:t>
      </w:r>
    </w:p>
    <w:p w14:paraId="684EE8A8">
      <w:pPr>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本次招募结果有效期为</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与中选供应商签订框架协议之日起2年内有效。</w:t>
      </w:r>
    </w:p>
    <w:p w14:paraId="3A68EFEA">
      <w:pPr>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5.招募情况说明</w:t>
      </w:r>
    </w:p>
    <w:p w14:paraId="45EAE12F">
      <w:pPr>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5.1中选供应商仅具备为</w:t>
      </w:r>
      <w:r>
        <w:rPr>
          <w:rFonts w:hint="eastAsia" w:ascii="Times New Roman" w:hAnsi="Times New Roman" w:eastAsia="仿宋_GB2312" w:cs="Times New Roman"/>
          <w:color w:val="auto"/>
          <w:sz w:val="28"/>
          <w:szCs w:val="28"/>
          <w:highlight w:val="none"/>
          <w:lang w:eastAsia="zh-CN"/>
        </w:rPr>
        <w:t>广州水投建工集团有限公司</w:t>
      </w:r>
      <w:r>
        <w:rPr>
          <w:rFonts w:hint="default" w:ascii="Times New Roman" w:hAnsi="Times New Roman" w:eastAsia="仿宋_GB2312" w:cs="Times New Roman"/>
          <w:color w:val="auto"/>
          <w:sz w:val="28"/>
          <w:szCs w:val="28"/>
          <w:highlight w:val="none"/>
        </w:rPr>
        <w:t>工程项目实施提供</w:t>
      </w:r>
      <w:r>
        <w:rPr>
          <w:rFonts w:hint="eastAsia" w:ascii="Times New Roman" w:hAnsi="Times New Roman" w:eastAsia="仿宋_GB2312" w:cs="Times New Roman"/>
          <w:color w:val="auto"/>
          <w:sz w:val="28"/>
          <w:szCs w:val="28"/>
          <w:highlight w:val="none"/>
          <w:lang w:val="en-US" w:eastAsia="zh-CN"/>
        </w:rPr>
        <w:t>工程项目全过程造价咨询服务</w:t>
      </w:r>
      <w:r>
        <w:rPr>
          <w:rFonts w:hint="default" w:ascii="Times New Roman" w:hAnsi="Times New Roman" w:eastAsia="仿宋_GB2312" w:cs="Times New Roman"/>
          <w:color w:val="auto"/>
          <w:sz w:val="28"/>
          <w:szCs w:val="28"/>
          <w:highlight w:val="none"/>
        </w:rPr>
        <w:t>资格，</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根据实际需求按相关规定在中选供应商中选定具体实施工程项目的合作供应商。供应商应清楚并理解，中选供应商不一定能获得具体的项目合作。</w:t>
      </w:r>
    </w:p>
    <w:p w14:paraId="0C04CBE8">
      <w:pPr>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5.2</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原则上向已签框架协议的供应商发出采购邀请，通过竞价、询比等采购方式确定乙方为单个或多个工程项目</w:t>
      </w:r>
      <w:r>
        <w:rPr>
          <w:rFonts w:hint="eastAsia" w:ascii="Times New Roman" w:hAnsi="Times New Roman" w:eastAsia="仿宋_GB2312" w:cs="Times New Roman"/>
          <w:color w:val="auto"/>
          <w:sz w:val="28"/>
          <w:szCs w:val="28"/>
          <w:highlight w:val="none"/>
          <w:lang w:val="en-US" w:eastAsia="zh-CN"/>
        </w:rPr>
        <w:t>全过程造价咨询服务</w:t>
      </w:r>
      <w:r>
        <w:rPr>
          <w:rFonts w:hint="default" w:ascii="Times New Roman" w:hAnsi="Times New Roman" w:eastAsia="仿宋_GB2312" w:cs="Times New Roman"/>
          <w:color w:val="auto"/>
          <w:sz w:val="28"/>
          <w:szCs w:val="28"/>
          <w:highlight w:val="none"/>
        </w:rPr>
        <w:t>单位。</w:t>
      </w:r>
    </w:p>
    <w:p w14:paraId="52016BC0">
      <w:pPr>
        <w:pageBreakBefore w:val="0"/>
        <w:widowControl w:val="0"/>
        <w:kinsoku/>
        <w:wordWrap/>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5.3中选供应商所提供服务内容包括但不限于：在服务期内受采购人委托编制、审核、复核采购人及其下属公司工程项目的造价（概算、预算、结算）、项目策划、项目成本估算；编制工程设计变更预算、索赔费用资料</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完成对项目签证的合规性审查及计量计价</w:t>
      </w:r>
      <w:r>
        <w:rPr>
          <w:rFonts w:hint="default" w:ascii="Times New Roman" w:hAnsi="Times New Roman" w:eastAsia="仿宋_GB2312" w:cs="Times New Roman"/>
          <w:color w:val="auto"/>
          <w:sz w:val="28"/>
          <w:szCs w:val="28"/>
          <w:highlight w:val="none"/>
          <w:lang w:val="en-US" w:eastAsia="zh-CN"/>
        </w:rPr>
        <w:t>工作</w:t>
      </w:r>
      <w:r>
        <w:rPr>
          <w:rFonts w:hint="default" w:ascii="Times New Roman" w:hAnsi="Times New Roman" w:eastAsia="仿宋_GB2312" w:cs="Times New Roman"/>
          <w:color w:val="auto"/>
          <w:sz w:val="28"/>
          <w:szCs w:val="28"/>
          <w:highlight w:val="none"/>
        </w:rPr>
        <w:t>；统计项目竣工工程量、编制项目进度计量书；开展项目成本分析统计工作、定期向采购人正式出具项目市场成本数据及依据、根据采购人需要出具正式咨询意见报告等。</w:t>
      </w:r>
    </w:p>
    <w:p w14:paraId="7F979AF5">
      <w:pPr>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w:t>
      </w:r>
      <w:r>
        <w:rPr>
          <w:rFonts w:hint="eastAsia" w:ascii="Times New Roman" w:hAnsi="Times New Roman" w:eastAsia="仿宋_GB2312" w:cs="Times New Roman"/>
          <w:color w:val="auto"/>
          <w:sz w:val="28"/>
          <w:szCs w:val="28"/>
          <w:highlight w:val="none"/>
          <w:lang w:val="en-US" w:eastAsia="zh-CN"/>
        </w:rPr>
        <w:t>4</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有权对中选供应商开展诚信评价考核，对不满足考核标准的，有权解除与其签订的框架协议。</w:t>
      </w:r>
    </w:p>
    <w:p w14:paraId="797F60C3">
      <w:pPr>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中选供应商应遵守</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制定的供应商管理办法中相关规定，并积极配合</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对供应商的诚信考核。</w:t>
      </w:r>
    </w:p>
    <w:p w14:paraId="41D7BB53">
      <w:pPr>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w:t>
      </w: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与中选供应商的</w:t>
      </w:r>
      <w:r>
        <w:rPr>
          <w:rFonts w:hint="eastAsia" w:ascii="Times New Roman" w:hAnsi="Times New Roman" w:eastAsia="仿宋_GB2312" w:cs="Times New Roman"/>
          <w:color w:val="auto"/>
          <w:sz w:val="28"/>
          <w:szCs w:val="28"/>
          <w:highlight w:val="none"/>
          <w:lang w:val="en-US" w:eastAsia="zh-CN"/>
        </w:rPr>
        <w:t>服务</w:t>
      </w:r>
      <w:r>
        <w:rPr>
          <w:rFonts w:hint="default" w:ascii="Times New Roman" w:hAnsi="Times New Roman" w:eastAsia="仿宋_GB2312" w:cs="Times New Roman"/>
          <w:color w:val="auto"/>
          <w:sz w:val="28"/>
          <w:szCs w:val="28"/>
          <w:highlight w:val="none"/>
        </w:rPr>
        <w:t>费用通过签订具体实施工程项目</w:t>
      </w:r>
      <w:r>
        <w:rPr>
          <w:rFonts w:hint="eastAsia" w:ascii="Times New Roman" w:hAnsi="Times New Roman" w:eastAsia="仿宋_GB2312" w:cs="Times New Roman"/>
          <w:color w:val="auto"/>
          <w:sz w:val="28"/>
          <w:szCs w:val="28"/>
          <w:highlight w:val="none"/>
          <w:lang w:val="en-US" w:eastAsia="zh-CN"/>
        </w:rPr>
        <w:t>服务</w:t>
      </w:r>
      <w:r>
        <w:rPr>
          <w:rFonts w:hint="default" w:ascii="Times New Roman" w:hAnsi="Times New Roman" w:eastAsia="仿宋_GB2312" w:cs="Times New Roman"/>
          <w:color w:val="auto"/>
          <w:sz w:val="28"/>
          <w:szCs w:val="28"/>
          <w:highlight w:val="none"/>
        </w:rPr>
        <w:t>合同形式，按实际工作量进行结算。</w:t>
      </w:r>
    </w:p>
    <w:p w14:paraId="2116AAEB">
      <w:pPr>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w:t>
      </w:r>
      <w:r>
        <w:rPr>
          <w:rFonts w:hint="eastAsia" w:ascii="Times New Roman" w:hAnsi="Times New Roman" w:eastAsia="仿宋_GB2312" w:cs="Times New Roman"/>
          <w:color w:val="auto"/>
          <w:sz w:val="28"/>
          <w:szCs w:val="28"/>
          <w:highlight w:val="none"/>
          <w:lang w:val="en-US" w:eastAsia="zh-CN"/>
        </w:rPr>
        <w:t>7</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有权对供应商的履约行为（交易响应情况、项目实施情况、</w:t>
      </w:r>
      <w:r>
        <w:rPr>
          <w:rFonts w:hint="eastAsia" w:ascii="Times New Roman" w:hAnsi="Times New Roman" w:eastAsia="仿宋_GB2312" w:cs="Times New Roman"/>
          <w:color w:val="auto"/>
          <w:sz w:val="28"/>
          <w:szCs w:val="28"/>
          <w:highlight w:val="none"/>
          <w:lang w:val="en-US" w:eastAsia="zh-CN"/>
        </w:rPr>
        <w:t>服务</w:t>
      </w:r>
      <w:r>
        <w:rPr>
          <w:rFonts w:hint="default" w:ascii="Times New Roman" w:hAnsi="Times New Roman" w:eastAsia="仿宋_GB2312" w:cs="Times New Roman"/>
          <w:color w:val="auto"/>
          <w:sz w:val="28"/>
          <w:szCs w:val="28"/>
          <w:highlight w:val="none"/>
        </w:rPr>
        <w:t>质量、</w:t>
      </w:r>
      <w:r>
        <w:rPr>
          <w:rFonts w:hint="eastAsia" w:ascii="Times New Roman" w:hAnsi="Times New Roman" w:eastAsia="仿宋_GB2312" w:cs="Times New Roman"/>
          <w:color w:val="auto"/>
          <w:sz w:val="28"/>
          <w:szCs w:val="28"/>
          <w:highlight w:val="none"/>
          <w:lang w:val="en-US" w:eastAsia="zh-CN"/>
        </w:rPr>
        <w:t>成果文件</w:t>
      </w:r>
      <w:r>
        <w:rPr>
          <w:rFonts w:hint="default" w:ascii="Times New Roman" w:hAnsi="Times New Roman" w:eastAsia="仿宋_GB2312" w:cs="Times New Roman"/>
          <w:color w:val="auto"/>
          <w:sz w:val="28"/>
          <w:szCs w:val="28"/>
          <w:highlight w:val="none"/>
        </w:rPr>
        <w:t>等）进行监督和检查。对实施过程中出现的问题，向供应商提出整改意见和建议。</w:t>
      </w:r>
    </w:p>
    <w:p w14:paraId="4D42D16F">
      <w:pPr>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w:t>
      </w:r>
      <w:r>
        <w:rPr>
          <w:rFonts w:hint="eastAsia"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未经资料的原提供方同意，双方不得向任何第三方泄露双方商业秘密的全部或部分内容。</w:t>
      </w:r>
    </w:p>
    <w:p w14:paraId="275EF2FD">
      <w:pPr>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6.响应文件的编制和提交</w:t>
      </w:r>
    </w:p>
    <w:p w14:paraId="02871417">
      <w:pPr>
        <w:pageBreakBefore w:val="0"/>
        <w:widowControl w:val="0"/>
        <w:kinsoku/>
        <w:wordWrap/>
        <w:overflowPunct/>
        <w:topLinePunct w:val="0"/>
        <w:autoSpaceDE/>
        <w:autoSpaceDN/>
        <w:bidi w:val="0"/>
        <w:spacing w:line="560" w:lineRule="exact"/>
        <w:ind w:firstLine="700" w:firstLineChars="25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6.1供应商的响应文件的</w:t>
      </w:r>
      <w:r>
        <w:rPr>
          <w:rFonts w:hint="eastAsia" w:ascii="Times New Roman" w:hAnsi="Times New Roman" w:eastAsia="仿宋_GB2312" w:cs="Times New Roman"/>
          <w:color w:val="auto"/>
          <w:sz w:val="28"/>
          <w:szCs w:val="28"/>
          <w:highlight w:val="none"/>
          <w:lang w:val="en-US" w:eastAsia="zh-CN"/>
        </w:rPr>
        <w:t>装封</w:t>
      </w:r>
      <w:r>
        <w:rPr>
          <w:rFonts w:hint="default" w:ascii="Times New Roman" w:hAnsi="Times New Roman" w:eastAsia="仿宋_GB2312" w:cs="Times New Roman"/>
          <w:color w:val="auto"/>
          <w:sz w:val="28"/>
          <w:szCs w:val="28"/>
          <w:highlight w:val="none"/>
        </w:rPr>
        <w:t>要求密封，响应文件应在密封处加盖公章，标注正本和副本，</w:t>
      </w:r>
      <w:r>
        <w:rPr>
          <w:rFonts w:hint="eastAsia" w:ascii="Times New Roman" w:hAnsi="Times New Roman" w:eastAsia="仿宋_GB2312" w:cs="Times New Roman"/>
          <w:color w:val="auto"/>
          <w:sz w:val="28"/>
          <w:szCs w:val="28"/>
          <w:highlight w:val="none"/>
          <w:lang w:val="en-US" w:eastAsia="zh-CN"/>
        </w:rPr>
        <w:t>张贴</w:t>
      </w:r>
      <w:r>
        <w:rPr>
          <w:rFonts w:hint="default" w:ascii="Times New Roman" w:hAnsi="Times New Roman" w:eastAsia="仿宋_GB2312" w:cs="Times New Roman"/>
          <w:color w:val="auto"/>
          <w:sz w:val="28"/>
          <w:szCs w:val="28"/>
          <w:highlight w:val="none"/>
        </w:rPr>
        <w:t>封皮应注明：</w:t>
      </w:r>
    </w:p>
    <w:p w14:paraId="79822692">
      <w:pPr>
        <w:pageBreakBefore w:val="0"/>
        <w:widowControl w:val="0"/>
        <w:kinsoku/>
        <w:wordWrap/>
        <w:overflowPunct/>
        <w:topLinePunct w:val="0"/>
        <w:autoSpaceDE/>
        <w:autoSpaceDN/>
        <w:bidi w:val="0"/>
        <w:spacing w:line="560" w:lineRule="exact"/>
        <w:ind w:firstLine="1687" w:firstLineChars="600"/>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项目名称：</w:t>
      </w:r>
    </w:p>
    <w:p w14:paraId="5B422A43">
      <w:pPr>
        <w:pageBreakBefore w:val="0"/>
        <w:widowControl w:val="0"/>
        <w:kinsoku/>
        <w:wordWrap/>
        <w:overflowPunct/>
        <w:topLinePunct w:val="0"/>
        <w:autoSpaceDE/>
        <w:autoSpaceDN/>
        <w:bidi w:val="0"/>
        <w:spacing w:line="560" w:lineRule="exact"/>
        <w:ind w:firstLine="1687" w:firstLineChars="600"/>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供应商名称：</w:t>
      </w:r>
    </w:p>
    <w:p w14:paraId="2300E8FB">
      <w:pPr>
        <w:ind w:firstLine="1687" w:firstLineChars="6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日期：</w:t>
      </w:r>
    </w:p>
    <w:p w14:paraId="0CBE1F30">
      <w:pPr>
        <w:ind w:firstLine="1680" w:firstLineChars="600"/>
        <w:rPr>
          <w:rFonts w:hint="default" w:ascii="Times New Roman" w:hAnsi="Times New Roman" w:eastAsia="仿宋_GB2312" w:cs="Times New Roman"/>
          <w:color w:val="auto"/>
          <w:sz w:val="28"/>
          <w:szCs w:val="28"/>
          <w:highlight w:val="none"/>
        </w:rPr>
      </w:pPr>
    </w:p>
    <w:p w14:paraId="33917A22">
      <w:pPr>
        <w:ind w:firstLine="57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color w:val="auto"/>
          <w:sz w:val="28"/>
          <w:szCs w:val="28"/>
          <w:highlight w:val="none"/>
        </w:rPr>
        <w:t>6.2</w:t>
      </w:r>
      <w:r>
        <w:rPr>
          <w:rFonts w:hint="default" w:ascii="Times New Roman" w:hAnsi="Times New Roman" w:eastAsia="仿宋_GB2312" w:cs="Times New Roman"/>
          <w:b/>
          <w:bCs/>
          <w:color w:val="auto"/>
          <w:sz w:val="28"/>
          <w:szCs w:val="28"/>
          <w:highlight w:val="none"/>
        </w:rPr>
        <w:t>供应商响应文件资料一览表</w:t>
      </w:r>
    </w:p>
    <w:p w14:paraId="029BA244">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表2-1 </w:t>
      </w: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930"/>
        <w:gridCol w:w="5330"/>
        <w:gridCol w:w="1130"/>
      </w:tblGrid>
      <w:tr w14:paraId="756E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668" w:type="dxa"/>
            <w:vAlign w:val="center"/>
          </w:tcPr>
          <w:p w14:paraId="4F0FDF74">
            <w:pPr>
              <w:adjustRightInd w:val="0"/>
              <w:snapToGrid w:val="0"/>
              <w:jc w:val="center"/>
              <w:rPr>
                <w:rFonts w:hint="default" w:ascii="Times New Roman" w:hAnsi="Times New Roman" w:eastAsia="仿宋_GB2312" w:cs="Times New Roman"/>
                <w:color w:val="auto"/>
                <w:sz w:val="24"/>
                <w:szCs w:val="24"/>
                <w:highlight w:val="none"/>
              </w:rPr>
            </w:pPr>
          </w:p>
        </w:tc>
        <w:tc>
          <w:tcPr>
            <w:tcW w:w="1930" w:type="dxa"/>
            <w:vAlign w:val="center"/>
          </w:tcPr>
          <w:p w14:paraId="4829AA1E">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资料名称</w:t>
            </w:r>
          </w:p>
        </w:tc>
        <w:tc>
          <w:tcPr>
            <w:tcW w:w="5330" w:type="dxa"/>
            <w:vAlign w:val="center"/>
          </w:tcPr>
          <w:p w14:paraId="2AC2EA21">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资料要求</w:t>
            </w:r>
          </w:p>
        </w:tc>
        <w:tc>
          <w:tcPr>
            <w:tcW w:w="1130" w:type="dxa"/>
            <w:vAlign w:val="center"/>
          </w:tcPr>
          <w:p w14:paraId="5EF773E8">
            <w:pPr>
              <w:adjustRightInd w:val="0"/>
              <w:snapToGrid w:val="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备注</w:t>
            </w:r>
          </w:p>
        </w:tc>
      </w:tr>
      <w:tr w14:paraId="194B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68" w:type="dxa"/>
            <w:vAlign w:val="center"/>
          </w:tcPr>
          <w:p w14:paraId="7D5D308D">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1.1</w:t>
            </w:r>
          </w:p>
        </w:tc>
        <w:tc>
          <w:tcPr>
            <w:tcW w:w="1930" w:type="dxa"/>
            <w:vAlign w:val="center"/>
          </w:tcPr>
          <w:p w14:paraId="4A1374AC">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意向回执</w:t>
            </w:r>
          </w:p>
        </w:tc>
        <w:tc>
          <w:tcPr>
            <w:tcW w:w="5330" w:type="dxa"/>
            <w:vAlign w:val="center"/>
          </w:tcPr>
          <w:p w14:paraId="3A215F68">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原件</w:t>
            </w:r>
          </w:p>
        </w:tc>
        <w:tc>
          <w:tcPr>
            <w:tcW w:w="1130" w:type="dxa"/>
            <w:vMerge w:val="restart"/>
            <w:vAlign w:val="center"/>
          </w:tcPr>
          <w:p w14:paraId="78F36B0B">
            <w:pPr>
              <w:adjustRightInd w:val="0"/>
              <w:snapToGrid w:val="0"/>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lang w:eastAsia="zh-CN"/>
              </w:rPr>
              <w:t>按</w:t>
            </w:r>
            <w:r>
              <w:rPr>
                <w:rFonts w:hint="eastAsia" w:ascii="Times New Roman" w:hAnsi="Times New Roman" w:eastAsia="仿宋_GB2312" w:cs="Times New Roman"/>
                <w:b/>
                <w:bCs/>
                <w:color w:val="auto"/>
                <w:sz w:val="24"/>
                <w:szCs w:val="24"/>
                <w:highlight w:val="none"/>
                <w:lang w:val="en-US" w:eastAsia="zh-CN"/>
              </w:rPr>
              <w:t>序号</w:t>
            </w:r>
            <w:r>
              <w:rPr>
                <w:rFonts w:hint="eastAsia" w:ascii="Times New Roman" w:hAnsi="Times New Roman" w:eastAsia="仿宋_GB2312" w:cs="Times New Roman"/>
                <w:b/>
                <w:bCs/>
                <w:color w:val="auto"/>
                <w:sz w:val="24"/>
                <w:szCs w:val="24"/>
                <w:highlight w:val="none"/>
                <w:lang w:eastAsia="zh-CN"/>
              </w:rPr>
              <w:t>顺序装订</w:t>
            </w:r>
            <w:r>
              <w:rPr>
                <w:rFonts w:hint="eastAsia" w:ascii="Times New Roman" w:hAnsi="Times New Roman" w:eastAsia="仿宋_GB2312" w:cs="Times New Roman"/>
                <w:b/>
                <w:bCs/>
                <w:color w:val="auto"/>
                <w:sz w:val="24"/>
                <w:szCs w:val="24"/>
                <w:highlight w:val="none"/>
                <w:lang w:val="en-US" w:eastAsia="zh-CN"/>
              </w:rPr>
              <w:t>成册</w:t>
            </w:r>
          </w:p>
        </w:tc>
      </w:tr>
      <w:tr w14:paraId="6385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68" w:type="dxa"/>
            <w:vAlign w:val="center"/>
          </w:tcPr>
          <w:p w14:paraId="58A75D1D">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1.2</w:t>
            </w:r>
          </w:p>
        </w:tc>
        <w:tc>
          <w:tcPr>
            <w:tcW w:w="1930" w:type="dxa"/>
            <w:vAlign w:val="center"/>
          </w:tcPr>
          <w:p w14:paraId="6990DF27">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响应函</w:t>
            </w:r>
          </w:p>
        </w:tc>
        <w:tc>
          <w:tcPr>
            <w:tcW w:w="5330" w:type="dxa"/>
            <w:vAlign w:val="center"/>
          </w:tcPr>
          <w:p w14:paraId="1D1C01B1">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原件</w:t>
            </w:r>
          </w:p>
        </w:tc>
        <w:tc>
          <w:tcPr>
            <w:tcW w:w="1130" w:type="dxa"/>
            <w:vMerge w:val="continue"/>
            <w:vAlign w:val="center"/>
          </w:tcPr>
          <w:p w14:paraId="77CC5F31">
            <w:pPr>
              <w:adjustRightInd w:val="0"/>
              <w:snapToGrid w:val="0"/>
              <w:rPr>
                <w:rFonts w:hint="default" w:ascii="Times New Roman" w:hAnsi="Times New Roman" w:eastAsia="仿宋_GB2312" w:cs="Times New Roman"/>
                <w:color w:val="auto"/>
                <w:sz w:val="24"/>
                <w:szCs w:val="24"/>
                <w:highlight w:val="none"/>
              </w:rPr>
            </w:pPr>
          </w:p>
        </w:tc>
      </w:tr>
      <w:tr w14:paraId="52FF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68" w:type="dxa"/>
            <w:vAlign w:val="center"/>
          </w:tcPr>
          <w:p w14:paraId="665A57DB">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1.3</w:t>
            </w:r>
          </w:p>
        </w:tc>
        <w:tc>
          <w:tcPr>
            <w:tcW w:w="1930" w:type="dxa"/>
            <w:vAlign w:val="center"/>
          </w:tcPr>
          <w:p w14:paraId="19499CDE">
            <w:pPr>
              <w:adjustRightInd w:val="0"/>
              <w:snapToGrid w:val="0"/>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企业营业执照</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资质证书(如有）</w:t>
            </w:r>
          </w:p>
        </w:tc>
        <w:tc>
          <w:tcPr>
            <w:tcW w:w="5330" w:type="dxa"/>
            <w:vAlign w:val="center"/>
          </w:tcPr>
          <w:p w14:paraId="7353E89D">
            <w:pPr>
              <w:adjustRightInd w:val="0"/>
              <w:snapToGrid w:val="0"/>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复印件</w:t>
            </w:r>
            <w:r>
              <w:rPr>
                <w:rFonts w:hint="eastAsia" w:ascii="Times New Roman" w:hAnsi="Times New Roman" w:eastAsia="仿宋_GB2312" w:cs="Times New Roman"/>
                <w:color w:val="auto"/>
                <w:sz w:val="24"/>
                <w:szCs w:val="24"/>
                <w:highlight w:val="none"/>
                <w:lang w:val="en-US" w:eastAsia="zh-CN"/>
              </w:rPr>
              <w:t>及在国家企业信息公示系统（网址：http://www.gsxt.gov.cn/）经营项目查询结果截图</w:t>
            </w:r>
            <w:r>
              <w:rPr>
                <w:rFonts w:hint="default" w:ascii="Times New Roman" w:hAnsi="Times New Roman" w:eastAsia="仿宋_GB2312" w:cs="Times New Roman"/>
                <w:color w:val="auto"/>
                <w:sz w:val="24"/>
                <w:szCs w:val="24"/>
                <w:highlight w:val="none"/>
              </w:rPr>
              <w:t>加盖公章</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经营范围须显示有工程造价咨询服务内容</w:t>
            </w:r>
            <w:r>
              <w:rPr>
                <w:rFonts w:hint="eastAsia" w:ascii="Times New Roman" w:hAnsi="Times New Roman" w:eastAsia="仿宋_GB2312" w:cs="Times New Roman"/>
                <w:color w:val="auto"/>
                <w:sz w:val="24"/>
                <w:szCs w:val="24"/>
                <w:highlight w:val="none"/>
                <w:lang w:eastAsia="zh-CN"/>
              </w:rPr>
              <w:t>）</w:t>
            </w:r>
          </w:p>
        </w:tc>
        <w:tc>
          <w:tcPr>
            <w:tcW w:w="1130" w:type="dxa"/>
            <w:vMerge w:val="continue"/>
            <w:vAlign w:val="center"/>
          </w:tcPr>
          <w:p w14:paraId="71F05F9B">
            <w:pPr>
              <w:adjustRightInd w:val="0"/>
              <w:snapToGrid w:val="0"/>
              <w:rPr>
                <w:rFonts w:hint="default" w:ascii="Times New Roman" w:hAnsi="Times New Roman" w:eastAsia="仿宋_GB2312" w:cs="Times New Roman"/>
                <w:color w:val="auto"/>
                <w:sz w:val="24"/>
                <w:szCs w:val="24"/>
                <w:highlight w:val="none"/>
              </w:rPr>
            </w:pPr>
          </w:p>
        </w:tc>
      </w:tr>
      <w:tr w14:paraId="76A2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8" w:type="dxa"/>
            <w:vAlign w:val="center"/>
          </w:tcPr>
          <w:p w14:paraId="10E26DB6">
            <w:pPr>
              <w:adjustRightInd w:val="0"/>
              <w:snapToGrid w:val="0"/>
              <w:jc w:val="center"/>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4</w:t>
            </w:r>
          </w:p>
        </w:tc>
        <w:tc>
          <w:tcPr>
            <w:tcW w:w="1930" w:type="dxa"/>
            <w:vAlign w:val="center"/>
          </w:tcPr>
          <w:p w14:paraId="0CB3FD83">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法定代表人证明或授权委托书</w:t>
            </w:r>
          </w:p>
        </w:tc>
        <w:tc>
          <w:tcPr>
            <w:tcW w:w="5330" w:type="dxa"/>
            <w:vAlign w:val="center"/>
          </w:tcPr>
          <w:p w14:paraId="708A7CAD">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原件</w:t>
            </w:r>
          </w:p>
        </w:tc>
        <w:tc>
          <w:tcPr>
            <w:tcW w:w="1130" w:type="dxa"/>
            <w:vMerge w:val="continue"/>
            <w:vAlign w:val="center"/>
          </w:tcPr>
          <w:p w14:paraId="7585D84A">
            <w:pPr>
              <w:adjustRightInd w:val="0"/>
              <w:snapToGrid w:val="0"/>
              <w:rPr>
                <w:rFonts w:hint="default" w:ascii="Times New Roman" w:hAnsi="Times New Roman" w:eastAsia="仿宋_GB2312" w:cs="Times New Roman"/>
                <w:color w:val="auto"/>
                <w:sz w:val="24"/>
                <w:szCs w:val="24"/>
                <w:highlight w:val="none"/>
              </w:rPr>
            </w:pPr>
          </w:p>
        </w:tc>
      </w:tr>
      <w:tr w14:paraId="181F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668" w:type="dxa"/>
            <w:vAlign w:val="center"/>
          </w:tcPr>
          <w:p w14:paraId="0C03043D">
            <w:pPr>
              <w:adjustRightInd w:val="0"/>
              <w:snapToGrid w:val="0"/>
              <w:jc w:val="center"/>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5</w:t>
            </w:r>
          </w:p>
        </w:tc>
        <w:tc>
          <w:tcPr>
            <w:tcW w:w="1930" w:type="dxa"/>
            <w:vAlign w:val="center"/>
          </w:tcPr>
          <w:p w14:paraId="79861CCC">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信誉情况</w:t>
            </w:r>
          </w:p>
        </w:tc>
        <w:tc>
          <w:tcPr>
            <w:tcW w:w="5330" w:type="dxa"/>
            <w:vAlign w:val="center"/>
          </w:tcPr>
          <w:p w14:paraId="77185434">
            <w:pPr>
              <w:numPr>
                <w:ilvl w:val="0"/>
                <w:numId w:val="2"/>
              </w:numPr>
              <w:adjustRightInd w:val="0"/>
              <w:snapToGrid w:val="0"/>
              <w:rPr>
                <w:rFonts w:hint="eastAsia" w:ascii="Times New Roman" w:hAnsi="Times New Roman" w:eastAsia="仿宋_GB2312" w:cs="Times New Roman"/>
                <w:b/>
                <w:bCs/>
                <w:color w:val="auto"/>
                <w:sz w:val="24"/>
                <w:szCs w:val="24"/>
                <w:highlight w:val="none"/>
                <w:u w:val="single"/>
              </w:rPr>
            </w:pPr>
            <w:r>
              <w:rPr>
                <w:rFonts w:hint="eastAsia" w:ascii="Times New Roman" w:hAnsi="Times New Roman" w:eastAsia="仿宋_GB2312" w:cs="Times New Roman"/>
                <w:b/>
                <w:bCs/>
                <w:color w:val="auto"/>
                <w:sz w:val="24"/>
                <w:szCs w:val="24"/>
                <w:highlight w:val="none"/>
                <w:u w:val="single"/>
              </w:rPr>
              <w:t>通过“信用中国”网(www.creditchina.gov.cn)查询未被列入失信被执行人、安全生产领域严重失信惩戒名单、拖欠农民工工资失信联合惩戒对象名单、未被列入严重失信主体名单</w:t>
            </w:r>
            <w:r>
              <w:rPr>
                <w:rFonts w:hint="eastAsia" w:ascii="Times New Roman" w:hAnsi="Times New Roman" w:eastAsia="仿宋_GB2312" w:cs="Times New Roman"/>
                <w:b/>
                <w:bCs/>
                <w:color w:val="auto"/>
                <w:sz w:val="24"/>
                <w:szCs w:val="24"/>
                <w:highlight w:val="none"/>
                <w:u w:val="single"/>
                <w:lang w:val="en-US" w:eastAsia="zh-CN"/>
              </w:rPr>
              <w:t>、</w:t>
            </w:r>
            <w:r>
              <w:rPr>
                <w:rFonts w:hint="eastAsia" w:ascii="Times New Roman" w:hAnsi="Times New Roman" w:eastAsia="仿宋_GB2312" w:cs="Times New Roman"/>
                <w:b/>
                <w:bCs/>
                <w:color w:val="auto"/>
                <w:sz w:val="24"/>
                <w:szCs w:val="24"/>
                <w:highlight w:val="none"/>
                <w:u w:val="single"/>
              </w:rPr>
              <w:t>重大税收违法</w:t>
            </w:r>
            <w:r>
              <w:rPr>
                <w:rFonts w:hint="eastAsia" w:ascii="Times New Roman" w:hAnsi="Times New Roman" w:eastAsia="仿宋_GB2312" w:cs="Times New Roman"/>
                <w:b/>
                <w:bCs/>
                <w:color w:val="auto"/>
                <w:sz w:val="24"/>
                <w:szCs w:val="24"/>
                <w:highlight w:val="none"/>
                <w:u w:val="single"/>
                <w:lang w:val="en-US" w:eastAsia="zh-CN"/>
              </w:rPr>
              <w:t>失信主体查询</w:t>
            </w:r>
            <w:r>
              <w:rPr>
                <w:rFonts w:hint="eastAsia" w:ascii="Times New Roman" w:hAnsi="Times New Roman" w:eastAsia="仿宋_GB2312" w:cs="Times New Roman"/>
                <w:b/>
                <w:bCs/>
                <w:color w:val="auto"/>
                <w:sz w:val="24"/>
                <w:szCs w:val="24"/>
                <w:highlight w:val="none"/>
                <w:u w:val="single"/>
              </w:rPr>
              <w:t>结果截图打印件加盖公章</w:t>
            </w:r>
            <w:r>
              <w:rPr>
                <w:rFonts w:hint="eastAsia" w:ascii="Times New Roman" w:hAnsi="Times New Roman" w:eastAsia="仿宋_GB2312" w:cs="Times New Roman"/>
                <w:b/>
                <w:bCs/>
                <w:color w:val="auto"/>
                <w:sz w:val="24"/>
                <w:szCs w:val="24"/>
                <w:highlight w:val="none"/>
                <w:u w:val="single"/>
                <w:lang w:eastAsia="zh-CN"/>
              </w:rPr>
              <w:t>（</w:t>
            </w:r>
            <w:r>
              <w:rPr>
                <w:rFonts w:hint="eastAsia" w:ascii="Times New Roman" w:hAnsi="Times New Roman" w:eastAsia="仿宋_GB2312" w:cs="Times New Roman"/>
                <w:b/>
                <w:bCs/>
                <w:color w:val="auto"/>
                <w:sz w:val="24"/>
                <w:szCs w:val="24"/>
                <w:highlight w:val="none"/>
                <w:u w:val="single"/>
                <w:lang w:val="en-US" w:eastAsia="zh-CN"/>
              </w:rPr>
              <w:t>共5项</w:t>
            </w:r>
            <w:r>
              <w:rPr>
                <w:rFonts w:hint="eastAsia" w:ascii="Times New Roman" w:hAnsi="Times New Roman" w:eastAsia="仿宋_GB2312" w:cs="Times New Roman"/>
                <w:b/>
                <w:bCs/>
                <w:color w:val="auto"/>
                <w:sz w:val="24"/>
                <w:szCs w:val="24"/>
                <w:highlight w:val="none"/>
                <w:u w:val="single"/>
                <w:lang w:eastAsia="zh-CN"/>
              </w:rPr>
              <w:t>）</w:t>
            </w:r>
            <w:r>
              <w:rPr>
                <w:rFonts w:hint="eastAsia" w:ascii="Times New Roman" w:hAnsi="Times New Roman" w:eastAsia="仿宋_GB2312" w:cs="Times New Roman"/>
                <w:b/>
                <w:bCs/>
                <w:color w:val="auto"/>
                <w:sz w:val="24"/>
                <w:szCs w:val="24"/>
                <w:highlight w:val="none"/>
                <w:u w:val="single"/>
              </w:rPr>
              <w:t>;</w:t>
            </w:r>
          </w:p>
          <w:p w14:paraId="257088A1">
            <w:pPr>
              <w:adjustRightInd w:val="0"/>
              <w:snapToGrid w:val="0"/>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u w:val="single"/>
                <w:lang w:val="en-US" w:eastAsia="zh-CN"/>
              </w:rPr>
              <w:t>2.</w:t>
            </w:r>
            <w:r>
              <w:rPr>
                <w:rFonts w:hint="eastAsia" w:ascii="Times New Roman" w:hAnsi="Times New Roman" w:eastAsia="仿宋_GB2312" w:cs="Times New Roman"/>
                <w:b/>
                <w:bCs/>
                <w:color w:val="auto"/>
                <w:sz w:val="24"/>
                <w:szCs w:val="24"/>
                <w:highlight w:val="none"/>
                <w:u w:val="single"/>
              </w:rPr>
              <w:t>通过“国家税务总局”网下载近期完税证明加盖公章</w:t>
            </w:r>
            <w:r>
              <w:rPr>
                <w:rFonts w:hint="eastAsia" w:ascii="Times New Roman" w:hAnsi="Times New Roman" w:eastAsia="仿宋_GB2312" w:cs="Times New Roman"/>
                <w:b/>
                <w:bCs/>
                <w:color w:val="auto"/>
                <w:sz w:val="24"/>
                <w:szCs w:val="24"/>
                <w:highlight w:val="none"/>
                <w:u w:val="single"/>
                <w:lang w:eastAsia="zh-CN"/>
              </w:rPr>
              <w:t>（</w:t>
            </w:r>
            <w:r>
              <w:rPr>
                <w:rFonts w:hint="eastAsia" w:ascii="Times New Roman" w:hAnsi="Times New Roman" w:eastAsia="仿宋_GB2312" w:cs="Times New Roman"/>
                <w:b/>
                <w:bCs/>
                <w:color w:val="auto"/>
                <w:sz w:val="24"/>
                <w:szCs w:val="24"/>
                <w:highlight w:val="none"/>
                <w:u w:val="single"/>
                <w:lang w:val="en-US" w:eastAsia="zh-CN"/>
              </w:rPr>
              <w:t>共1项</w:t>
            </w:r>
            <w:r>
              <w:rPr>
                <w:rFonts w:hint="eastAsia" w:ascii="Times New Roman" w:hAnsi="Times New Roman" w:eastAsia="仿宋_GB2312" w:cs="Times New Roman"/>
                <w:b/>
                <w:bCs/>
                <w:color w:val="auto"/>
                <w:sz w:val="24"/>
                <w:szCs w:val="24"/>
                <w:highlight w:val="none"/>
                <w:u w:val="single"/>
                <w:lang w:eastAsia="zh-CN"/>
              </w:rPr>
              <w:t>）</w:t>
            </w:r>
            <w:r>
              <w:rPr>
                <w:rFonts w:hint="eastAsia" w:ascii="Times New Roman" w:hAnsi="Times New Roman" w:eastAsia="仿宋_GB2312" w:cs="Times New Roman"/>
                <w:b/>
                <w:bCs/>
                <w:color w:val="auto"/>
                <w:sz w:val="24"/>
                <w:szCs w:val="24"/>
                <w:highlight w:val="none"/>
                <w:u w:val="single"/>
              </w:rPr>
              <w:t>。</w:t>
            </w:r>
          </w:p>
        </w:tc>
        <w:tc>
          <w:tcPr>
            <w:tcW w:w="1130" w:type="dxa"/>
            <w:vMerge w:val="continue"/>
            <w:vAlign w:val="center"/>
          </w:tcPr>
          <w:p w14:paraId="77B7AF88">
            <w:pPr>
              <w:adjustRightInd w:val="0"/>
              <w:snapToGrid w:val="0"/>
              <w:rPr>
                <w:rFonts w:hint="default" w:ascii="Times New Roman" w:hAnsi="Times New Roman" w:eastAsia="仿宋_GB2312" w:cs="Times New Roman"/>
                <w:color w:val="auto"/>
                <w:sz w:val="24"/>
                <w:szCs w:val="24"/>
                <w:highlight w:val="none"/>
                <w:u w:val="single"/>
              </w:rPr>
            </w:pPr>
          </w:p>
        </w:tc>
      </w:tr>
      <w:tr w14:paraId="7BF0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8" w:type="dxa"/>
            <w:vAlign w:val="center"/>
          </w:tcPr>
          <w:p w14:paraId="6830881F">
            <w:pPr>
              <w:adjustRightInd w:val="0"/>
              <w:snapToGrid w:val="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6</w:t>
            </w:r>
          </w:p>
        </w:tc>
        <w:tc>
          <w:tcPr>
            <w:tcW w:w="1930" w:type="dxa"/>
            <w:vAlign w:val="center"/>
          </w:tcPr>
          <w:p w14:paraId="185F35D7">
            <w:pPr>
              <w:adjustRightInd w:val="0"/>
              <w:snapToGrid w:val="0"/>
              <w:jc w:val="left"/>
              <w:rPr>
                <w:rFonts w:hint="default" w:ascii="Times New Roman" w:hAnsi="Times New Roman" w:eastAsia="仿宋_GB2312" w:cs="Times New Roman"/>
                <w:color w:val="auto"/>
                <w:sz w:val="24"/>
                <w:szCs w:val="24"/>
                <w:highlight w:val="none"/>
                <w:lang w:val="en-US"/>
              </w:rPr>
            </w:pPr>
            <w:r>
              <w:rPr>
                <w:rFonts w:hint="eastAsia" w:ascii="仿宋_GB2312" w:eastAsia="仿宋_GB2312"/>
                <w:color w:val="auto"/>
                <w:sz w:val="24"/>
                <w:szCs w:val="24"/>
                <w:highlight w:val="none"/>
                <w:lang w:val="en-US" w:eastAsia="zh-CN"/>
              </w:rPr>
              <w:t>企业诚信评价情况（如有）</w:t>
            </w:r>
          </w:p>
        </w:tc>
        <w:tc>
          <w:tcPr>
            <w:tcW w:w="5330" w:type="dxa"/>
            <w:vAlign w:val="center"/>
          </w:tcPr>
          <w:p w14:paraId="7FCE45EE">
            <w:pPr>
              <w:adjustRightInd w:val="0"/>
              <w:snapToGrid w:val="0"/>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复印件加盖公章</w:t>
            </w:r>
          </w:p>
        </w:tc>
        <w:tc>
          <w:tcPr>
            <w:tcW w:w="1130" w:type="dxa"/>
            <w:vMerge w:val="continue"/>
            <w:vAlign w:val="center"/>
          </w:tcPr>
          <w:p w14:paraId="497ACDC9">
            <w:pPr>
              <w:adjustRightInd w:val="0"/>
              <w:snapToGrid w:val="0"/>
              <w:rPr>
                <w:rFonts w:hint="default" w:ascii="Times New Roman" w:hAnsi="Times New Roman" w:eastAsia="仿宋_GB2312" w:cs="Times New Roman"/>
                <w:color w:val="auto"/>
                <w:sz w:val="24"/>
                <w:szCs w:val="24"/>
                <w:highlight w:val="none"/>
              </w:rPr>
            </w:pPr>
          </w:p>
        </w:tc>
      </w:tr>
      <w:tr w14:paraId="186A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668" w:type="dxa"/>
            <w:vAlign w:val="center"/>
          </w:tcPr>
          <w:p w14:paraId="13C19BE1">
            <w:pPr>
              <w:adjustRightInd w:val="0"/>
              <w:snapToGrid w:val="0"/>
              <w:jc w:val="center"/>
              <w:rPr>
                <w:rFonts w:hint="eastAsia"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.7</w:t>
            </w:r>
          </w:p>
        </w:tc>
        <w:tc>
          <w:tcPr>
            <w:tcW w:w="1930" w:type="dxa"/>
            <w:vAlign w:val="center"/>
          </w:tcPr>
          <w:p w14:paraId="7578682E">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项目业绩</w:t>
            </w:r>
          </w:p>
        </w:tc>
        <w:tc>
          <w:tcPr>
            <w:tcW w:w="5330" w:type="dxa"/>
            <w:vAlign w:val="center"/>
          </w:tcPr>
          <w:p w14:paraId="388AD73A">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须提供2项或以上近</w:t>
            </w:r>
            <w:r>
              <w:rPr>
                <w:rFonts w:hint="eastAsia" w:ascii="Times New Roman" w:hAnsi="Times New Roman" w:eastAsia="仿宋_GB2312" w:cs="Times New Roman"/>
                <w:color w:val="auto"/>
                <w:sz w:val="24"/>
                <w:szCs w:val="24"/>
                <w:highlight w:val="none"/>
                <w:lang w:val="en-US" w:eastAsia="zh-CN"/>
              </w:rPr>
              <w:t>五</w:t>
            </w:r>
            <w:r>
              <w:rPr>
                <w:rFonts w:hint="default" w:ascii="Times New Roman" w:hAnsi="Times New Roman" w:eastAsia="仿宋_GB2312" w:cs="Times New Roman"/>
                <w:color w:val="auto"/>
                <w:sz w:val="24"/>
                <w:szCs w:val="24"/>
                <w:highlight w:val="none"/>
              </w:rPr>
              <w:t>年（20</w:t>
            </w:r>
            <w:r>
              <w:rPr>
                <w:rFonts w:hint="eastAsia" w:ascii="Times New Roman" w:hAnsi="Times New Roman" w:eastAsia="仿宋_GB2312" w:cs="Times New Roman"/>
                <w:color w:val="auto"/>
                <w:sz w:val="24"/>
                <w:szCs w:val="24"/>
                <w:highlight w:val="none"/>
                <w:lang w:val="en-US" w:eastAsia="zh-CN"/>
              </w:rPr>
              <w:t>20</w:t>
            </w:r>
            <w:r>
              <w:rPr>
                <w:rFonts w:hint="default" w:ascii="Times New Roman" w:hAnsi="Times New Roman" w:eastAsia="仿宋_GB2312" w:cs="Times New Roman"/>
                <w:color w:val="auto"/>
                <w:sz w:val="24"/>
                <w:szCs w:val="24"/>
                <w:highlight w:val="none"/>
              </w:rPr>
              <w:t>年1月1日至今）的业绩证明资料（合同文件）。合同文件，含签订合同双方的单位名称、合同项目名称、合同金额、签订合同双方的落款盖章、签订日期的关键页复印件加盖公章</w:t>
            </w:r>
          </w:p>
        </w:tc>
        <w:tc>
          <w:tcPr>
            <w:tcW w:w="1130" w:type="dxa"/>
            <w:vMerge w:val="continue"/>
            <w:vAlign w:val="center"/>
          </w:tcPr>
          <w:p w14:paraId="1485B473">
            <w:pPr>
              <w:adjustRightInd w:val="0"/>
              <w:snapToGrid w:val="0"/>
              <w:rPr>
                <w:rFonts w:hint="default" w:ascii="Times New Roman" w:hAnsi="Times New Roman" w:eastAsia="仿宋_GB2312" w:cs="Times New Roman"/>
                <w:color w:val="auto"/>
                <w:sz w:val="24"/>
                <w:szCs w:val="24"/>
                <w:highlight w:val="none"/>
              </w:rPr>
            </w:pPr>
          </w:p>
        </w:tc>
      </w:tr>
      <w:tr w14:paraId="64DA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8" w:type="dxa"/>
            <w:vAlign w:val="center"/>
          </w:tcPr>
          <w:p w14:paraId="18DA9302">
            <w:pPr>
              <w:adjustRightInd w:val="0"/>
              <w:snapToGrid w:val="0"/>
              <w:jc w:val="center"/>
              <w:rPr>
                <w:rFonts w:hint="eastAsia"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8</w:t>
            </w:r>
          </w:p>
        </w:tc>
        <w:tc>
          <w:tcPr>
            <w:tcW w:w="1930" w:type="dxa"/>
            <w:vAlign w:val="center"/>
          </w:tcPr>
          <w:p w14:paraId="37210C95">
            <w:pPr>
              <w:widowControl/>
              <w:jc w:val="left"/>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sz w:val="24"/>
                <w:szCs w:val="24"/>
                <w:highlight w:val="none"/>
              </w:rPr>
              <w:t>管理体系认证证书</w:t>
            </w:r>
            <w:r>
              <w:rPr>
                <w:rFonts w:hint="eastAsia" w:ascii="仿宋_GB2312" w:eastAsia="仿宋_GB2312"/>
                <w:color w:val="auto"/>
                <w:sz w:val="24"/>
                <w:szCs w:val="24"/>
                <w:highlight w:val="none"/>
                <w:lang w:val="en-US" w:eastAsia="zh-CN"/>
              </w:rPr>
              <w:t>（如有）</w:t>
            </w:r>
          </w:p>
        </w:tc>
        <w:tc>
          <w:tcPr>
            <w:tcW w:w="5330" w:type="dxa"/>
            <w:vAlign w:val="center"/>
          </w:tcPr>
          <w:p w14:paraId="199F2A3A">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复印件加盖公章</w:t>
            </w:r>
          </w:p>
        </w:tc>
        <w:tc>
          <w:tcPr>
            <w:tcW w:w="1130" w:type="dxa"/>
            <w:vMerge w:val="continue"/>
            <w:vAlign w:val="center"/>
          </w:tcPr>
          <w:p w14:paraId="4C6DEBC5">
            <w:pPr>
              <w:adjustRightInd w:val="0"/>
              <w:snapToGrid w:val="0"/>
              <w:rPr>
                <w:rFonts w:hint="default" w:ascii="Times New Roman" w:hAnsi="Times New Roman" w:eastAsia="仿宋_GB2312" w:cs="Times New Roman"/>
                <w:color w:val="auto"/>
                <w:sz w:val="24"/>
                <w:szCs w:val="24"/>
                <w:highlight w:val="none"/>
              </w:rPr>
            </w:pPr>
          </w:p>
        </w:tc>
      </w:tr>
      <w:tr w14:paraId="2967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68" w:type="dxa"/>
            <w:vAlign w:val="center"/>
          </w:tcPr>
          <w:p w14:paraId="4D50EA7D">
            <w:pPr>
              <w:adjustRightInd w:val="0"/>
              <w:snapToGrid w:val="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szCs w:val="24"/>
                <w:highlight w:val="none"/>
                <w:lang w:val="en-US" w:eastAsia="zh-CN"/>
              </w:rPr>
              <w:t>1.9</w:t>
            </w:r>
          </w:p>
        </w:tc>
        <w:tc>
          <w:tcPr>
            <w:tcW w:w="1930" w:type="dxa"/>
            <w:vAlign w:val="center"/>
          </w:tcPr>
          <w:p w14:paraId="0CF63DD0">
            <w:pPr>
              <w:widowControl/>
              <w:jc w:val="left"/>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专业技术</w:t>
            </w:r>
            <w:r>
              <w:rPr>
                <w:rFonts w:hint="default" w:ascii="Times New Roman" w:hAnsi="Times New Roman" w:eastAsia="仿宋_GB2312" w:cs="Times New Roman"/>
                <w:color w:val="auto"/>
                <w:sz w:val="24"/>
                <w:szCs w:val="24"/>
                <w:highlight w:val="none"/>
              </w:rPr>
              <w:t>人员配备情况证明材料</w:t>
            </w:r>
            <w:r>
              <w:rPr>
                <w:rFonts w:hint="eastAsia" w:ascii="仿宋_GB2312" w:eastAsia="仿宋_GB2312"/>
                <w:color w:val="auto"/>
                <w:sz w:val="24"/>
                <w:szCs w:val="24"/>
                <w:highlight w:val="none"/>
                <w:lang w:val="en-US" w:eastAsia="zh-CN"/>
              </w:rPr>
              <w:t>（如有）</w:t>
            </w:r>
          </w:p>
        </w:tc>
        <w:tc>
          <w:tcPr>
            <w:tcW w:w="5330" w:type="dxa"/>
            <w:vAlign w:val="center"/>
          </w:tcPr>
          <w:p w14:paraId="57B4C4EA">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复印件加盖公章</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管理人员配备有相应证书</w:t>
            </w:r>
            <w:r>
              <w:rPr>
                <w:rFonts w:hint="eastAsia" w:ascii="Times New Roman" w:hAnsi="Times New Roman" w:eastAsia="仿宋_GB2312" w:cs="Times New Roman"/>
                <w:color w:val="auto"/>
                <w:sz w:val="24"/>
                <w:szCs w:val="24"/>
                <w:highlight w:val="none"/>
                <w:lang w:eastAsia="zh-CN"/>
              </w:rPr>
              <w:t>）</w:t>
            </w:r>
          </w:p>
        </w:tc>
        <w:tc>
          <w:tcPr>
            <w:tcW w:w="1130" w:type="dxa"/>
            <w:vMerge w:val="continue"/>
            <w:vAlign w:val="center"/>
          </w:tcPr>
          <w:p w14:paraId="4972DCB2">
            <w:pPr>
              <w:adjustRightInd w:val="0"/>
              <w:snapToGrid w:val="0"/>
              <w:rPr>
                <w:rFonts w:hint="default" w:ascii="Times New Roman" w:hAnsi="Times New Roman" w:eastAsia="仿宋_GB2312" w:cs="Times New Roman"/>
                <w:color w:val="auto"/>
                <w:sz w:val="24"/>
                <w:szCs w:val="24"/>
                <w:highlight w:val="none"/>
              </w:rPr>
            </w:pPr>
          </w:p>
        </w:tc>
      </w:tr>
      <w:tr w14:paraId="6BFA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668" w:type="dxa"/>
            <w:vAlign w:val="center"/>
          </w:tcPr>
          <w:p w14:paraId="4A38D3DE">
            <w:pPr>
              <w:adjustRightInd w:val="0"/>
              <w:snapToGrid w:val="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1.10</w:t>
            </w:r>
          </w:p>
        </w:tc>
        <w:tc>
          <w:tcPr>
            <w:tcW w:w="1930" w:type="dxa"/>
            <w:vAlign w:val="center"/>
          </w:tcPr>
          <w:p w14:paraId="28714D21">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服务方案</w:t>
            </w:r>
          </w:p>
        </w:tc>
        <w:tc>
          <w:tcPr>
            <w:tcW w:w="5330" w:type="dxa"/>
            <w:vAlign w:val="center"/>
          </w:tcPr>
          <w:p w14:paraId="13E1149B">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原件加盖公章（包含但不限于企业简介、对采购人承诺的响应时间、对采购人承诺</w:t>
            </w:r>
            <w:r>
              <w:rPr>
                <w:rFonts w:hint="eastAsia" w:ascii="Times New Roman" w:hAnsi="Times New Roman" w:eastAsia="仿宋_GB2312" w:cs="Times New Roman"/>
                <w:color w:val="auto"/>
                <w:sz w:val="24"/>
                <w:szCs w:val="24"/>
                <w:highlight w:val="none"/>
                <w:lang w:val="en-US" w:eastAsia="zh-CN"/>
              </w:rPr>
              <w:t>随时调派</w:t>
            </w:r>
            <w:r>
              <w:rPr>
                <w:rFonts w:hint="default" w:ascii="Times New Roman" w:hAnsi="Times New Roman" w:eastAsia="仿宋_GB2312" w:cs="Times New Roman"/>
                <w:color w:val="auto"/>
                <w:sz w:val="24"/>
                <w:szCs w:val="24"/>
                <w:highlight w:val="none"/>
              </w:rPr>
              <w:t>的</w:t>
            </w:r>
            <w:r>
              <w:rPr>
                <w:rFonts w:hint="eastAsia" w:ascii="Times New Roman" w:hAnsi="Times New Roman" w:eastAsia="仿宋_GB2312" w:cs="Times New Roman"/>
                <w:color w:val="auto"/>
                <w:sz w:val="24"/>
                <w:szCs w:val="24"/>
                <w:highlight w:val="none"/>
                <w:lang w:val="en-US" w:eastAsia="zh-CN"/>
              </w:rPr>
              <w:t>专业技术人员</w:t>
            </w:r>
            <w:r>
              <w:rPr>
                <w:rFonts w:hint="default" w:ascii="Times New Roman" w:hAnsi="Times New Roman" w:eastAsia="仿宋_GB2312" w:cs="Times New Roman"/>
                <w:color w:val="auto"/>
                <w:sz w:val="24"/>
                <w:szCs w:val="24"/>
                <w:highlight w:val="none"/>
              </w:rPr>
              <w:t>、</w:t>
            </w:r>
            <w:r>
              <w:rPr>
                <w:rFonts w:hint="eastAsia" w:ascii="仿宋_GB2312" w:eastAsia="仿宋_GB2312" w:hAnsiTheme="minorEastAsia"/>
                <w:color w:val="auto"/>
                <w:sz w:val="24"/>
                <w:szCs w:val="24"/>
                <w:highlight w:val="none"/>
                <w:lang w:val="en-US" w:eastAsia="zh-CN"/>
              </w:rPr>
              <w:t>工程项目全过程造价咨询服务管理方案</w:t>
            </w:r>
            <w:r>
              <w:rPr>
                <w:rFonts w:hint="default" w:ascii="Times New Roman" w:hAnsi="Times New Roman" w:eastAsia="仿宋_GB2312" w:cs="Times New Roman"/>
                <w:color w:val="auto"/>
                <w:sz w:val="24"/>
                <w:szCs w:val="24"/>
                <w:highlight w:val="none"/>
              </w:rPr>
              <w:t>等。）</w:t>
            </w:r>
          </w:p>
        </w:tc>
        <w:tc>
          <w:tcPr>
            <w:tcW w:w="1130" w:type="dxa"/>
            <w:vMerge w:val="continue"/>
            <w:vAlign w:val="center"/>
          </w:tcPr>
          <w:p w14:paraId="4E1AE3EB">
            <w:pPr>
              <w:adjustRightInd w:val="0"/>
              <w:snapToGrid w:val="0"/>
              <w:jc w:val="left"/>
              <w:rPr>
                <w:rFonts w:hint="default" w:ascii="Times New Roman" w:hAnsi="Times New Roman" w:eastAsia="仿宋_GB2312" w:cs="Times New Roman"/>
                <w:color w:val="auto"/>
                <w:sz w:val="24"/>
                <w:szCs w:val="24"/>
                <w:highlight w:val="none"/>
              </w:rPr>
            </w:pPr>
          </w:p>
        </w:tc>
      </w:tr>
    </w:tbl>
    <w:p w14:paraId="24AE2986">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p>
    <w:p w14:paraId="29AC1D82">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6.3响应文件的提交</w:t>
      </w:r>
    </w:p>
    <w:p w14:paraId="14782208">
      <w:pPr>
        <w:adjustRightInd w:val="0"/>
        <w:snapToGrid w:val="0"/>
        <w:spacing w:line="560" w:lineRule="exact"/>
        <w:ind w:firstLine="562"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本项目在线下提交纸质响应文件，响应文件于递交响应文件截止时间</w:t>
      </w:r>
      <w:r>
        <w:rPr>
          <w:rFonts w:hint="eastAsia" w:ascii="Times New Roman" w:hAnsi="Times New Roman" w:eastAsia="仿宋_GB2312" w:cs="Times New Roman"/>
          <w:b/>
          <w:bCs/>
          <w:color w:val="auto"/>
          <w:sz w:val="28"/>
          <w:szCs w:val="28"/>
          <w:highlight w:val="none"/>
          <w:lang w:val="en-US" w:eastAsia="zh-CN"/>
        </w:rPr>
        <w:t>前</w:t>
      </w:r>
      <w:r>
        <w:rPr>
          <w:rFonts w:hint="default" w:ascii="Times New Roman" w:hAnsi="Times New Roman" w:eastAsia="仿宋_GB2312" w:cs="Times New Roman"/>
          <w:b/>
          <w:bCs/>
          <w:color w:val="auto"/>
          <w:sz w:val="28"/>
          <w:szCs w:val="28"/>
          <w:highlight w:val="none"/>
        </w:rPr>
        <w:t>送达地址</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广州市越秀区大沙头路3号</w:t>
      </w:r>
      <w:r>
        <w:rPr>
          <w:rFonts w:hint="default" w:ascii="Times New Roman" w:hAnsi="Times New Roman" w:eastAsia="仿宋_GB2312" w:cs="Times New Roman"/>
          <w:color w:val="auto"/>
          <w:sz w:val="28"/>
          <w:szCs w:val="28"/>
          <w:highlight w:val="none"/>
        </w:rPr>
        <w:t>。</w:t>
      </w:r>
    </w:p>
    <w:p w14:paraId="2995810C">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响应文件一式两份，其中正本一份，副本一份。副本可为正本的复印件，应与正本一致，如出现不一致情况以正本为准。</w:t>
      </w:r>
    </w:p>
    <w:p w14:paraId="42CE1D28">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w:t>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在响应文件正本中，第六章响应文件格式中规定签字、盖章的地方必须按其规定签字、盖章。</w:t>
      </w:r>
    </w:p>
    <w:p w14:paraId="04819B5D">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w:t>
      </w:r>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若供应商对响应文件的错处作必要修改，则应在修改处加盖供应商公章或由法定代表人或法定代表人授权代表签字确认。</w:t>
      </w:r>
    </w:p>
    <w:p w14:paraId="0480C435">
      <w:pPr>
        <w:adjustRightInd w:val="0"/>
        <w:snapToGrid w:val="0"/>
        <w:spacing w:before="156" w:beforeLines="50" w:after="156" w:afterLines="50" w:line="560" w:lineRule="exact"/>
        <w:ind w:left="643" w:hanging="643" w:hanging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7.若出现以下情况之一的，</w:t>
      </w:r>
      <w:r>
        <w:rPr>
          <w:rFonts w:hint="eastAsia" w:ascii="Times New Roman" w:hAnsi="Times New Roman" w:cs="Times New Roman"/>
          <w:b/>
          <w:color w:val="auto"/>
          <w:sz w:val="32"/>
          <w:szCs w:val="32"/>
          <w:highlight w:val="none"/>
          <w:lang w:eastAsia="zh-CN"/>
        </w:rPr>
        <w:t>采购人</w:t>
      </w:r>
      <w:r>
        <w:rPr>
          <w:rFonts w:hint="default" w:ascii="Times New Roman" w:hAnsi="Times New Roman" w:cs="Times New Roman"/>
          <w:b/>
          <w:color w:val="auto"/>
          <w:sz w:val="32"/>
          <w:szCs w:val="32"/>
          <w:highlight w:val="none"/>
        </w:rPr>
        <w:t>将拒绝接收响应文件</w:t>
      </w:r>
    </w:p>
    <w:p w14:paraId="0925820B">
      <w:pPr>
        <w:adjustRightInd w:val="0"/>
        <w:snapToGrid w:val="0"/>
        <w:spacing w:line="600" w:lineRule="exact"/>
        <w:ind w:firstLine="422" w:firstLineChars="150"/>
        <w:jc w:val="left"/>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（1）未递交意向回执的供应商，</w:t>
      </w:r>
      <w:r>
        <w:rPr>
          <w:rFonts w:hint="eastAsia" w:ascii="Times New Roman" w:hAnsi="Times New Roman" w:eastAsia="仿宋_GB2312" w:cs="Times New Roman"/>
          <w:b/>
          <w:bCs/>
          <w:color w:val="auto"/>
          <w:sz w:val="28"/>
          <w:szCs w:val="28"/>
          <w:highlight w:val="none"/>
          <w:lang w:eastAsia="zh-CN"/>
        </w:rPr>
        <w:t>采购人</w:t>
      </w:r>
      <w:r>
        <w:rPr>
          <w:rFonts w:hint="default" w:ascii="Times New Roman" w:hAnsi="Times New Roman" w:eastAsia="仿宋_GB2312" w:cs="Times New Roman"/>
          <w:b/>
          <w:bCs/>
          <w:color w:val="auto"/>
          <w:sz w:val="28"/>
          <w:szCs w:val="28"/>
          <w:highlight w:val="none"/>
        </w:rPr>
        <w:t>对其响应文件将予以拒收。</w:t>
      </w:r>
    </w:p>
    <w:p w14:paraId="57FB8E37">
      <w:pPr>
        <w:adjustRightInd w:val="0"/>
        <w:snapToGrid w:val="0"/>
        <w:spacing w:line="600" w:lineRule="exact"/>
        <w:ind w:firstLine="420" w:firstLineChars="15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（2）逾期送达的、未送达指定地点的响应文件，</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将予以拒收。</w:t>
      </w:r>
    </w:p>
    <w:p w14:paraId="1BA0F417">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（3）不按照</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要求密封的响应文件，</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将予以拒收。</w:t>
      </w:r>
    </w:p>
    <w:p w14:paraId="0C5562AB">
      <w:pPr>
        <w:adjustRightInd w:val="0"/>
        <w:snapToGrid w:val="0"/>
        <w:spacing w:before="156" w:beforeLines="50" w:after="156" w:afterLines="50" w:line="560" w:lineRule="exact"/>
        <w:ind w:left="643" w:hanging="643" w:hanging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8.发生下列情况之一者，视为无效响应行为</w:t>
      </w:r>
    </w:p>
    <w:p w14:paraId="5E282014">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b/>
          <w:bCs/>
          <w:color w:val="auto"/>
          <w:sz w:val="28"/>
          <w:szCs w:val="28"/>
          <w:highlight w:val="none"/>
        </w:rPr>
        <w:t>响应文件未按规定</w:t>
      </w:r>
      <w:r>
        <w:rPr>
          <w:rFonts w:hint="eastAsia" w:ascii="Times New Roman" w:hAnsi="Times New Roman" w:eastAsia="仿宋_GB2312" w:cs="Times New Roman"/>
          <w:b/>
          <w:bCs/>
          <w:color w:val="auto"/>
          <w:sz w:val="28"/>
          <w:szCs w:val="28"/>
          <w:highlight w:val="none"/>
          <w:lang w:val="en-US" w:eastAsia="zh-CN"/>
        </w:rPr>
        <w:t>装订、</w:t>
      </w:r>
      <w:r>
        <w:rPr>
          <w:rFonts w:hint="default" w:ascii="Times New Roman" w:hAnsi="Times New Roman" w:eastAsia="仿宋_GB2312" w:cs="Times New Roman"/>
          <w:b/>
          <w:bCs/>
          <w:color w:val="auto"/>
          <w:sz w:val="28"/>
          <w:szCs w:val="28"/>
          <w:highlight w:val="none"/>
        </w:rPr>
        <w:t>签字、盖章的。</w:t>
      </w:r>
    </w:p>
    <w:p w14:paraId="7E883A61">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（2）响应文件未按规定格式填写，或内容与</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严重背离的。</w:t>
      </w:r>
    </w:p>
    <w:p w14:paraId="5B87249A">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（3）供应商不符合</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规定的资格条件。</w:t>
      </w:r>
    </w:p>
    <w:p w14:paraId="302FFE85">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（4）响应文件没有对</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的实质性要求和条件作出响应。</w:t>
      </w:r>
    </w:p>
    <w:p w14:paraId="617EE736">
      <w:pPr>
        <w:adjustRightInd w:val="0"/>
        <w:snapToGrid w:val="0"/>
        <w:spacing w:line="56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（5）其他不符合</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要求的情形。</w:t>
      </w:r>
    </w:p>
    <w:p w14:paraId="67C8B76E">
      <w:pPr>
        <w:adjustRightInd w:val="0"/>
        <w:snapToGrid w:val="0"/>
        <w:spacing w:before="156" w:beforeLines="50" w:after="156" w:afterLines="50" w:line="560" w:lineRule="exact"/>
        <w:ind w:left="643" w:hanging="643" w:hanging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9.</w:t>
      </w:r>
      <w:r>
        <w:rPr>
          <w:rFonts w:hint="eastAsia" w:ascii="Times New Roman" w:hAnsi="Times New Roman" w:cs="Times New Roman"/>
          <w:b/>
          <w:color w:val="auto"/>
          <w:sz w:val="32"/>
          <w:szCs w:val="32"/>
          <w:highlight w:val="none"/>
          <w:lang w:eastAsia="zh-CN"/>
        </w:rPr>
        <w:t>采购文件</w:t>
      </w:r>
      <w:r>
        <w:rPr>
          <w:rFonts w:hint="default" w:ascii="Times New Roman" w:hAnsi="Times New Roman" w:cs="Times New Roman"/>
          <w:b/>
          <w:color w:val="auto"/>
          <w:sz w:val="32"/>
          <w:szCs w:val="32"/>
          <w:highlight w:val="none"/>
        </w:rPr>
        <w:t>的澄清和修改</w:t>
      </w:r>
    </w:p>
    <w:p w14:paraId="4A23DC19">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可根据供应商的要求或主动对</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进行澄清和修改。澄清或修改的内容以补充文件形式发布，</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可视具体情况在补充文件中通知供应商推迟递交响应文件的截止时间。</w:t>
      </w:r>
    </w:p>
    <w:p w14:paraId="0E6AE1AD">
      <w:pPr>
        <w:adjustRightInd w:val="0"/>
        <w:snapToGrid w:val="0"/>
        <w:spacing w:before="156" w:beforeLines="50" w:after="156" w:afterLines="50" w:line="560" w:lineRule="exact"/>
        <w:ind w:left="643" w:hanging="643" w:hanging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10.异议</w:t>
      </w:r>
    </w:p>
    <w:p w14:paraId="29F3A7FB">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10.1 供应商或其他利害关系人可以对</w:t>
      </w:r>
      <w:r>
        <w:rPr>
          <w:rFonts w:hint="eastAsia" w:ascii="Times New Roman" w:hAnsi="Times New Roman" w:eastAsia="仿宋_GB2312" w:cs="Times New Roman"/>
          <w:color w:val="auto"/>
          <w:sz w:val="28"/>
          <w:szCs w:val="28"/>
          <w:highlight w:val="none"/>
          <w:lang w:eastAsia="zh-CN"/>
        </w:rPr>
        <w:t>采购公告</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、中选结果提出异议。异议应在</w:t>
      </w:r>
      <w:r>
        <w:rPr>
          <w:rFonts w:hint="eastAsia" w:ascii="Times New Roman" w:hAnsi="Times New Roman" w:eastAsia="仿宋_GB2312" w:cs="Times New Roman"/>
          <w:color w:val="auto"/>
          <w:sz w:val="28"/>
          <w:szCs w:val="28"/>
          <w:highlight w:val="none"/>
          <w:lang w:eastAsia="zh-CN"/>
        </w:rPr>
        <w:t>采购公告</w:t>
      </w:r>
      <w:r>
        <w:rPr>
          <w:rFonts w:hint="default" w:ascii="Times New Roman" w:hAnsi="Times New Roman" w:eastAsia="仿宋_GB2312" w:cs="Times New Roman"/>
          <w:color w:val="auto"/>
          <w:sz w:val="28"/>
          <w:szCs w:val="28"/>
          <w:highlight w:val="none"/>
        </w:rPr>
        <w:t>或文件规定的时间内、中选结果公告期间通过规定的异议渠道提出，并递交异议函和必要的证明材料。异议函包括但不限于下列内容：</w:t>
      </w:r>
    </w:p>
    <w:p w14:paraId="7D2E2F6A">
      <w:pPr>
        <w:adjustRightInd w:val="0"/>
        <w:snapToGrid w:val="0"/>
        <w:spacing w:line="560" w:lineRule="exact"/>
        <w:ind w:firstLine="573"/>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（1）异议人名称、地址、邮政编码、联系人及联系电话；</w:t>
      </w:r>
    </w:p>
    <w:p w14:paraId="088AEFC9">
      <w:pPr>
        <w:adjustRightInd w:val="0"/>
        <w:snapToGrid w:val="0"/>
        <w:spacing w:line="560" w:lineRule="exact"/>
        <w:ind w:firstLine="573"/>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（2）具体、明确的异议事项、事实依据及与异议事项相关的请求。</w:t>
      </w:r>
    </w:p>
    <w:p w14:paraId="7AB9382D">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异议函应由异议人的法定代表人（单位负责人）或其授权的代理人签字并加盖单位章。</w:t>
      </w:r>
    </w:p>
    <w:p w14:paraId="424B4108">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10.2招募将针对异议事项进行核查，经过核查，发现异议人对相关问题理解有误的，应作出解释；发现招募活动中确实存在错误或不当行为的，应及时予以改正或补救。</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认为异议不成立或不影响招募结果的，在做出相关回应后可以继续进行招募活动。</w:t>
      </w:r>
    </w:p>
    <w:p w14:paraId="6292D72E">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10.3 异议人与</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对异议事项无法达成一致的，异议人可向</w:t>
      </w: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的监管部门进行反映。</w:t>
      </w:r>
    </w:p>
    <w:p w14:paraId="10A77999">
      <w:pPr>
        <w:adjustRightInd w:val="0"/>
        <w:snapToGrid w:val="0"/>
        <w:spacing w:line="56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10.4如供应商或其他利害关系人未提出异议，视为完全理解并同意本</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。一经进入评审程序，即视为供应商已详细阅读全部文件资料，完全理解</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所有条款内容并同意放弃对这方面有不明白及误解的权利。</w:t>
      </w:r>
    </w:p>
    <w:p w14:paraId="3C0620A9">
      <w:pPr>
        <w:adjustRightInd w:val="0"/>
        <w:snapToGrid w:val="0"/>
        <w:spacing w:before="156" w:beforeLines="50" w:after="156" w:afterLines="50" w:line="560" w:lineRule="exact"/>
        <w:ind w:left="643" w:hanging="643" w:hangingChars="200"/>
        <w:jc w:val="left"/>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11.本章附件</w:t>
      </w:r>
    </w:p>
    <w:p w14:paraId="12239451">
      <w:pPr>
        <w:adjustRightInd w:val="0"/>
        <w:snapToGrid w:val="0"/>
        <w:spacing w:line="560" w:lineRule="exact"/>
        <w:ind w:firstLine="694" w:firstLineChars="2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附件1：响应文件接收表</w:t>
      </w:r>
    </w:p>
    <w:p w14:paraId="10274C4E">
      <w:pPr>
        <w:adjustRightInd w:val="0"/>
        <w:snapToGrid w:val="0"/>
        <w:spacing w:line="560" w:lineRule="exact"/>
        <w:ind w:firstLine="694" w:firstLineChars="2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附件2：问题澄清通知</w:t>
      </w:r>
    </w:p>
    <w:p w14:paraId="39086178">
      <w:pPr>
        <w:adjustRightInd w:val="0"/>
        <w:snapToGrid w:val="0"/>
        <w:spacing w:line="560" w:lineRule="exact"/>
        <w:ind w:firstLine="694" w:firstLineChars="2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附件3：问题的澄清</w:t>
      </w:r>
    </w:p>
    <w:p w14:paraId="5F59E19D">
      <w:pPr>
        <w:adjustRightInd w:val="0"/>
        <w:snapToGrid w:val="0"/>
        <w:spacing w:line="560" w:lineRule="exact"/>
        <w:ind w:firstLine="694" w:firstLineChars="24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附件4：中选通知书</w:t>
      </w:r>
    </w:p>
    <w:p w14:paraId="52180D77">
      <w:pPr>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br w:type="page"/>
      </w:r>
    </w:p>
    <w:p w14:paraId="23C09B3F">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t>附件1</w:t>
      </w:r>
    </w:p>
    <w:p w14:paraId="09C786AB">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p>
    <w:p w14:paraId="33919972">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响应文件接收表</w:t>
      </w:r>
    </w:p>
    <w:p w14:paraId="5941E142">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招募名称：</w:t>
      </w:r>
      <w:r>
        <w:rPr>
          <w:rFonts w:hint="eastAsia" w:ascii="Times New Roman" w:hAnsi="Times New Roman" w:eastAsia="仿宋_GB2312" w:cs="Times New Roman"/>
          <w:color w:val="auto"/>
          <w:sz w:val="28"/>
          <w:szCs w:val="28"/>
          <w:highlight w:val="none"/>
          <w:u w:val="single"/>
          <w:lang w:eastAsia="zh-CN"/>
        </w:rPr>
        <w:t>2025年工程项目优质造价咨询服务供应商</w:t>
      </w:r>
      <w:r>
        <w:rPr>
          <w:rFonts w:hint="default" w:ascii="Times New Roman" w:hAnsi="Times New Roman" w:eastAsia="仿宋_GB2312" w:cs="Times New Roman"/>
          <w:color w:val="auto"/>
          <w:sz w:val="28"/>
          <w:szCs w:val="28"/>
          <w:highlight w:val="none"/>
          <w:u w:val="single"/>
        </w:rPr>
        <w:t>招募</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462"/>
        <w:gridCol w:w="1260"/>
        <w:gridCol w:w="1900"/>
        <w:gridCol w:w="1458"/>
      </w:tblGrid>
      <w:tr w14:paraId="7B66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09" w:type="dxa"/>
            <w:vMerge w:val="restart"/>
            <w:vAlign w:val="center"/>
          </w:tcPr>
          <w:p w14:paraId="0844A967">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序号</w:t>
            </w:r>
          </w:p>
        </w:tc>
        <w:tc>
          <w:tcPr>
            <w:tcW w:w="3462" w:type="dxa"/>
            <w:vMerge w:val="restart"/>
            <w:vAlign w:val="center"/>
          </w:tcPr>
          <w:p w14:paraId="4436772D">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w:t>
            </w:r>
          </w:p>
        </w:tc>
        <w:tc>
          <w:tcPr>
            <w:tcW w:w="1260" w:type="dxa"/>
            <w:vMerge w:val="restart"/>
            <w:vAlign w:val="center"/>
          </w:tcPr>
          <w:p w14:paraId="45202F8A">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密封情况</w:t>
            </w:r>
          </w:p>
        </w:tc>
        <w:tc>
          <w:tcPr>
            <w:tcW w:w="1900" w:type="dxa"/>
            <w:vMerge w:val="restart"/>
            <w:vAlign w:val="center"/>
          </w:tcPr>
          <w:p w14:paraId="7578EF53">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签收时间</w:t>
            </w:r>
          </w:p>
        </w:tc>
        <w:tc>
          <w:tcPr>
            <w:tcW w:w="1458" w:type="dxa"/>
            <w:vMerge w:val="restart"/>
            <w:vAlign w:val="center"/>
          </w:tcPr>
          <w:p w14:paraId="55D830D9">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供应商代表签名</w:t>
            </w:r>
          </w:p>
        </w:tc>
      </w:tr>
      <w:tr w14:paraId="1E55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Merge w:val="continue"/>
            <w:vAlign w:val="center"/>
          </w:tcPr>
          <w:p w14:paraId="2A081A97">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Merge w:val="continue"/>
            <w:vAlign w:val="center"/>
          </w:tcPr>
          <w:p w14:paraId="10B3B84E">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Merge w:val="continue"/>
            <w:vAlign w:val="center"/>
          </w:tcPr>
          <w:p w14:paraId="6AABE123">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Merge w:val="continue"/>
            <w:vAlign w:val="center"/>
          </w:tcPr>
          <w:p w14:paraId="26748A3F">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458" w:type="dxa"/>
            <w:vMerge w:val="continue"/>
            <w:vAlign w:val="center"/>
          </w:tcPr>
          <w:p w14:paraId="2E374171">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r>
      <w:tr w14:paraId="691C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2A1B882D">
            <w:pPr>
              <w:adjustRightInd w:val="0"/>
              <w:snapToGrid w:val="0"/>
              <w:spacing w:line="600" w:lineRule="exact"/>
              <w:jc w:val="center"/>
              <w:rPr>
                <w:rFonts w:hint="eastAsia" w:ascii="Times New Roman" w:hAnsi="Times New Roman" w:eastAsia="仿宋_GB2312" w:cs="Times New Roman"/>
                <w:color w:val="auto"/>
                <w:sz w:val="24"/>
                <w:szCs w:val="24"/>
                <w:highlight w:val="none"/>
                <w:lang w:val="en-US" w:eastAsia="zh-CN"/>
              </w:rPr>
            </w:pPr>
          </w:p>
        </w:tc>
        <w:tc>
          <w:tcPr>
            <w:tcW w:w="3462" w:type="dxa"/>
            <w:vAlign w:val="center"/>
          </w:tcPr>
          <w:p w14:paraId="405BDFBE">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1C0BC537">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486B7172">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151D47EC">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29FE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3989DAFE">
            <w:pPr>
              <w:jc w:val="center"/>
              <w:rPr>
                <w:rFonts w:hint="default" w:ascii="Times New Roman" w:hAnsi="Times New Roman" w:cs="Times New Roman"/>
                <w:color w:val="auto"/>
                <w:sz w:val="24"/>
                <w:szCs w:val="24"/>
                <w:highlight w:val="none"/>
              </w:rPr>
            </w:pPr>
          </w:p>
        </w:tc>
        <w:tc>
          <w:tcPr>
            <w:tcW w:w="3462" w:type="dxa"/>
            <w:vAlign w:val="center"/>
          </w:tcPr>
          <w:p w14:paraId="34F25D4E">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7027AF7D">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0E3313FE">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0C02FEFE">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69D3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12FB8707">
            <w:pPr>
              <w:jc w:val="center"/>
              <w:rPr>
                <w:rFonts w:hint="default" w:ascii="Times New Roman" w:hAnsi="Times New Roman" w:cs="Times New Roman"/>
                <w:color w:val="auto"/>
                <w:sz w:val="24"/>
                <w:szCs w:val="24"/>
                <w:highlight w:val="none"/>
              </w:rPr>
            </w:pPr>
          </w:p>
        </w:tc>
        <w:tc>
          <w:tcPr>
            <w:tcW w:w="3462" w:type="dxa"/>
            <w:vAlign w:val="center"/>
          </w:tcPr>
          <w:p w14:paraId="050BE09F">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1DFFFFA6">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1676EAE6">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15189BBE">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6288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6FFC0D26">
            <w:pPr>
              <w:jc w:val="center"/>
              <w:rPr>
                <w:rFonts w:hint="default" w:ascii="Times New Roman" w:hAnsi="Times New Roman" w:cs="Times New Roman"/>
                <w:color w:val="auto"/>
                <w:sz w:val="24"/>
                <w:szCs w:val="24"/>
                <w:highlight w:val="none"/>
              </w:rPr>
            </w:pPr>
          </w:p>
        </w:tc>
        <w:tc>
          <w:tcPr>
            <w:tcW w:w="3462" w:type="dxa"/>
            <w:vAlign w:val="center"/>
          </w:tcPr>
          <w:p w14:paraId="3BBBD9BC">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2A313B44">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61FE7F3E">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05B05583">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61F5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7D67758A">
            <w:pPr>
              <w:jc w:val="center"/>
              <w:rPr>
                <w:rFonts w:hint="default" w:ascii="Times New Roman" w:hAnsi="Times New Roman" w:cs="Times New Roman"/>
                <w:color w:val="auto"/>
                <w:sz w:val="24"/>
                <w:szCs w:val="24"/>
                <w:highlight w:val="none"/>
              </w:rPr>
            </w:pPr>
          </w:p>
        </w:tc>
        <w:tc>
          <w:tcPr>
            <w:tcW w:w="3462" w:type="dxa"/>
            <w:vAlign w:val="center"/>
          </w:tcPr>
          <w:p w14:paraId="0FA8A60C">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3738B663">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4A2BE0FB">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08D02018">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71FE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62115A75">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2C8A4EA8">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628808EF">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7EEFB41D">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78C57F92">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5940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192F26E7">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3B628B62">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7CE2E303">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3DE82651">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5E25DFDC">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2665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4130D36D">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3C3F264A">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4A8C4A5C">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1DF0F4B1">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353B4A57">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5793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1F3EF2FD">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174C5011">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3D2A08C8">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78BE8859">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34ACB878">
            <w:pPr>
              <w:adjustRightInd w:val="0"/>
              <w:snapToGrid w:val="0"/>
              <w:spacing w:line="600" w:lineRule="exact"/>
              <w:rPr>
                <w:rFonts w:hint="default" w:ascii="Times New Roman" w:hAnsi="Times New Roman" w:eastAsia="仿宋_GB2312" w:cs="Times New Roman"/>
                <w:color w:val="auto"/>
                <w:sz w:val="24"/>
                <w:szCs w:val="24"/>
                <w:highlight w:val="none"/>
              </w:rPr>
            </w:pPr>
          </w:p>
        </w:tc>
      </w:tr>
      <w:tr w14:paraId="4CD5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vAlign w:val="center"/>
          </w:tcPr>
          <w:p w14:paraId="5E8FEBE7">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3462" w:type="dxa"/>
            <w:vAlign w:val="center"/>
          </w:tcPr>
          <w:p w14:paraId="18E09F7A">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260" w:type="dxa"/>
            <w:vAlign w:val="center"/>
          </w:tcPr>
          <w:p w14:paraId="4868A4FF">
            <w:pPr>
              <w:adjustRightInd w:val="0"/>
              <w:snapToGrid w:val="0"/>
              <w:spacing w:line="600" w:lineRule="exact"/>
              <w:jc w:val="center"/>
              <w:rPr>
                <w:rFonts w:hint="default" w:ascii="Times New Roman" w:hAnsi="Times New Roman" w:eastAsia="仿宋_GB2312" w:cs="Times New Roman"/>
                <w:color w:val="auto"/>
                <w:sz w:val="24"/>
                <w:szCs w:val="24"/>
                <w:highlight w:val="none"/>
              </w:rPr>
            </w:pPr>
          </w:p>
        </w:tc>
        <w:tc>
          <w:tcPr>
            <w:tcW w:w="1900" w:type="dxa"/>
            <w:vAlign w:val="center"/>
          </w:tcPr>
          <w:p w14:paraId="77042389">
            <w:pPr>
              <w:adjustRightInd w:val="0"/>
              <w:snapToGrid w:val="0"/>
              <w:spacing w:line="600" w:lineRule="exact"/>
              <w:rPr>
                <w:rFonts w:hint="default" w:ascii="Times New Roman" w:hAnsi="Times New Roman" w:eastAsia="仿宋_GB2312" w:cs="Times New Roman"/>
                <w:color w:val="auto"/>
                <w:sz w:val="24"/>
                <w:szCs w:val="24"/>
                <w:highlight w:val="none"/>
              </w:rPr>
            </w:pPr>
          </w:p>
        </w:tc>
        <w:tc>
          <w:tcPr>
            <w:tcW w:w="1458" w:type="dxa"/>
            <w:vAlign w:val="center"/>
          </w:tcPr>
          <w:p w14:paraId="48C50BBA">
            <w:pPr>
              <w:adjustRightInd w:val="0"/>
              <w:snapToGrid w:val="0"/>
              <w:spacing w:line="600" w:lineRule="exact"/>
              <w:rPr>
                <w:rFonts w:hint="default" w:ascii="Times New Roman" w:hAnsi="Times New Roman" w:eastAsia="仿宋_GB2312" w:cs="Times New Roman"/>
                <w:color w:val="auto"/>
                <w:sz w:val="24"/>
                <w:szCs w:val="24"/>
                <w:highlight w:val="none"/>
              </w:rPr>
            </w:pPr>
          </w:p>
        </w:tc>
      </w:tr>
    </w:tbl>
    <w:p w14:paraId="76CB7216">
      <w:pPr>
        <w:adjustRightInd w:val="0"/>
        <w:snapToGrid w:val="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4"/>
          <w:szCs w:val="24"/>
          <w:highlight w:val="none"/>
        </w:rPr>
        <w:t>说明：密封情况填写“完好”，未按第二章供应商须知6.1密封要求密封的响应文件，</w:t>
      </w:r>
      <w:r>
        <w:rPr>
          <w:rFonts w:hint="eastAsia" w:ascii="Times New Roman" w:hAnsi="Times New Roman" w:eastAsia="仿宋_GB2312" w:cs="Times New Roman"/>
          <w:color w:val="auto"/>
          <w:sz w:val="24"/>
          <w:szCs w:val="24"/>
          <w:highlight w:val="none"/>
          <w:lang w:eastAsia="zh-CN"/>
        </w:rPr>
        <w:t>采购人</w:t>
      </w:r>
      <w:r>
        <w:rPr>
          <w:rFonts w:hint="default" w:ascii="Times New Roman" w:hAnsi="Times New Roman" w:eastAsia="仿宋_GB2312" w:cs="Times New Roman"/>
          <w:color w:val="auto"/>
          <w:sz w:val="24"/>
          <w:szCs w:val="24"/>
          <w:highlight w:val="none"/>
        </w:rPr>
        <w:t>有权拒绝接收。</w:t>
      </w:r>
    </w:p>
    <w:p w14:paraId="050A4ACA">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u w:val="single"/>
        </w:rPr>
      </w:pP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代表                              记录人</w:t>
      </w:r>
    </w:p>
    <w:p w14:paraId="7BD4E60C">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t>附件2</w:t>
      </w:r>
    </w:p>
    <w:p w14:paraId="29821A97">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p>
    <w:p w14:paraId="1B7DE932">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问题澄清通知</w:t>
      </w:r>
    </w:p>
    <w:p w14:paraId="7BE4407E">
      <w:pPr>
        <w:pStyle w:val="29"/>
        <w:rPr>
          <w:rFonts w:hint="default" w:ascii="Times New Roman" w:hAnsi="Times New Roman" w:cs="Times New Roman"/>
          <w:color w:val="auto"/>
          <w:highlight w:val="none"/>
        </w:rPr>
      </w:pPr>
    </w:p>
    <w:p w14:paraId="1D767862">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single"/>
        </w:rPr>
        <w:t xml:space="preserve">  （供应商名称）    </w:t>
      </w:r>
      <w:r>
        <w:rPr>
          <w:rFonts w:hint="default" w:ascii="Times New Roman" w:hAnsi="Times New Roman" w:eastAsia="仿宋_GB2312" w:cs="Times New Roman"/>
          <w:color w:val="auto"/>
          <w:sz w:val="28"/>
          <w:szCs w:val="28"/>
          <w:highlight w:val="none"/>
        </w:rPr>
        <w:t>：</w:t>
      </w:r>
    </w:p>
    <w:p w14:paraId="32A40EED">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u w:val="single"/>
          <w:lang w:eastAsia="zh-CN"/>
        </w:rPr>
        <w:t>2025年工程项目优质造价咨询服务供应商</w:t>
      </w:r>
      <w:r>
        <w:rPr>
          <w:rFonts w:hint="default" w:ascii="Times New Roman" w:hAnsi="Times New Roman" w:eastAsia="仿宋_GB2312" w:cs="Times New Roman"/>
          <w:color w:val="auto"/>
          <w:sz w:val="28"/>
          <w:szCs w:val="28"/>
          <w:highlight w:val="none"/>
          <w:u w:val="single"/>
        </w:rPr>
        <w:t>招募</w:t>
      </w:r>
      <w:r>
        <w:rPr>
          <w:rFonts w:hint="default" w:ascii="Times New Roman" w:hAnsi="Times New Roman" w:eastAsia="仿宋_GB2312" w:cs="Times New Roman"/>
          <w:color w:val="auto"/>
          <w:sz w:val="28"/>
          <w:szCs w:val="28"/>
          <w:highlight w:val="none"/>
        </w:rPr>
        <w:t>评审小组，对你方的响应文件进行了仔细的审查，现需你方对下列问题以书面形式予以澄清：</w:t>
      </w:r>
    </w:p>
    <w:p w14:paraId="001006EC">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p w14:paraId="6842090C">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p>
    <w:p w14:paraId="4848B4DA">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请将上述问题的澄清于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日</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时前递交至</w:t>
      </w:r>
      <w:r>
        <w:rPr>
          <w:rFonts w:hint="default" w:ascii="Times New Roman" w:hAnsi="Times New Roman" w:eastAsia="仿宋_GB2312" w:cs="Times New Roman"/>
          <w:color w:val="auto"/>
          <w:sz w:val="28"/>
          <w:szCs w:val="28"/>
          <w:highlight w:val="none"/>
          <w:u w:val="single"/>
        </w:rPr>
        <w:t xml:space="preserve">（广州市越秀区大沙头路3号） </w:t>
      </w:r>
      <w:r>
        <w:rPr>
          <w:rFonts w:hint="default" w:ascii="Times New Roman" w:hAnsi="Times New Roman" w:eastAsia="仿宋_GB2312" w:cs="Times New Roman"/>
          <w:color w:val="auto"/>
          <w:sz w:val="28"/>
          <w:szCs w:val="28"/>
          <w:highlight w:val="none"/>
        </w:rPr>
        <w:t>； 采用电子文件方式的，应在</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日</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时前将原件上传电子采购平台。</w:t>
      </w:r>
    </w:p>
    <w:p w14:paraId="648F5732">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761A258B">
      <w:pPr>
        <w:adjustRightInd w:val="0"/>
        <w:snapToGrid w:val="0"/>
        <w:spacing w:line="600" w:lineRule="exact"/>
        <w:jc w:val="righ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u w:val="single"/>
          <w:lang w:eastAsia="zh-CN"/>
        </w:rPr>
        <w:t>2025年工程项目优质造价咨询服务供应商</w:t>
      </w:r>
      <w:r>
        <w:rPr>
          <w:rFonts w:hint="default" w:ascii="Times New Roman" w:hAnsi="Times New Roman" w:eastAsia="仿宋_GB2312" w:cs="Times New Roman"/>
          <w:color w:val="auto"/>
          <w:sz w:val="28"/>
          <w:szCs w:val="28"/>
          <w:highlight w:val="none"/>
          <w:u w:val="single"/>
        </w:rPr>
        <w:t>招募</w:t>
      </w:r>
      <w:r>
        <w:rPr>
          <w:rFonts w:hint="default" w:ascii="Times New Roman" w:hAnsi="Times New Roman" w:eastAsia="仿宋_GB2312" w:cs="Times New Roman"/>
          <w:color w:val="auto"/>
          <w:sz w:val="28"/>
          <w:szCs w:val="28"/>
          <w:highlight w:val="none"/>
        </w:rPr>
        <w:t>评审小组</w:t>
      </w:r>
    </w:p>
    <w:p w14:paraId="3616EF9E">
      <w:pPr>
        <w:adjustRightInd w:val="0"/>
        <w:snapToGrid w:val="0"/>
        <w:spacing w:line="600" w:lineRule="exact"/>
        <w:ind w:firstLine="4760" w:firstLineChars="17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评审小组组长：</w:t>
      </w:r>
    </w:p>
    <w:p w14:paraId="5A69DC3B">
      <w:pPr>
        <w:adjustRightInd w:val="0"/>
        <w:snapToGrid w:val="0"/>
        <w:spacing w:line="600" w:lineRule="exact"/>
        <w:ind w:firstLine="5871" w:firstLineChars="2097"/>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  月   日</w:t>
      </w:r>
    </w:p>
    <w:p w14:paraId="42465D80">
      <w:pPr>
        <w:widowControl/>
        <w:jc w:val="left"/>
        <w:rPr>
          <w:rFonts w:hint="default" w:ascii="Times New Roman" w:hAnsi="Times New Roman" w:cs="Times New Roman" w:eastAsiaTheme="majorEastAsia"/>
          <w:b/>
          <w:color w:val="auto"/>
          <w:sz w:val="28"/>
          <w:szCs w:val="28"/>
          <w:highlight w:val="none"/>
        </w:rPr>
      </w:pPr>
    </w:p>
    <w:p w14:paraId="12F26EC7">
      <w:pPr>
        <w:widowControl/>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br w:type="page"/>
      </w:r>
    </w:p>
    <w:p w14:paraId="4B117002">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t>附件3</w:t>
      </w:r>
    </w:p>
    <w:p w14:paraId="156D0B80">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p>
    <w:p w14:paraId="0FE44DE1">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问题的澄清</w:t>
      </w:r>
    </w:p>
    <w:p w14:paraId="25944AFD">
      <w:pPr>
        <w:pStyle w:val="29"/>
        <w:rPr>
          <w:rFonts w:hint="default" w:ascii="Times New Roman" w:hAnsi="Times New Roman" w:cs="Times New Roman"/>
          <w:color w:val="auto"/>
          <w:highlight w:val="none"/>
        </w:rPr>
      </w:pPr>
    </w:p>
    <w:p w14:paraId="70CFD364">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r>
        <w:rPr>
          <w:rFonts w:hint="eastAsia" w:ascii="Times New Roman" w:hAnsi="Times New Roman" w:eastAsia="仿宋_GB2312" w:cs="Times New Roman"/>
          <w:color w:val="auto"/>
          <w:sz w:val="28"/>
          <w:szCs w:val="28"/>
          <w:highlight w:val="none"/>
          <w:u w:val="single"/>
          <w:lang w:eastAsia="zh-CN"/>
        </w:rPr>
        <w:t>2025年工程项目优质造价咨询服务供应商</w:t>
      </w:r>
      <w:r>
        <w:rPr>
          <w:rFonts w:hint="default" w:ascii="Times New Roman" w:hAnsi="Times New Roman" w:eastAsia="仿宋_GB2312" w:cs="Times New Roman"/>
          <w:color w:val="auto"/>
          <w:sz w:val="28"/>
          <w:szCs w:val="28"/>
          <w:highlight w:val="none"/>
          <w:u w:val="single"/>
        </w:rPr>
        <w:t>招募</w:t>
      </w:r>
      <w:r>
        <w:rPr>
          <w:rFonts w:hint="default" w:ascii="Times New Roman" w:hAnsi="Times New Roman" w:eastAsia="仿宋_GB2312" w:cs="Times New Roman"/>
          <w:color w:val="auto"/>
          <w:sz w:val="28"/>
          <w:szCs w:val="28"/>
          <w:highlight w:val="none"/>
        </w:rPr>
        <w:t>评审小组：</w:t>
      </w:r>
    </w:p>
    <w:p w14:paraId="380DBEF2">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问题澄清通知（编号：）已收悉，现澄清如下：</w:t>
      </w:r>
    </w:p>
    <w:p w14:paraId="4F3C49F1">
      <w:pPr>
        <w:adjustRightInd w:val="0"/>
        <w:snapToGrid w:val="0"/>
        <w:spacing w:line="600" w:lineRule="exact"/>
        <w:ind w:firstLine="57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p w14:paraId="0D6FE41C">
      <w:pPr>
        <w:adjustRightInd w:val="0"/>
        <w:snapToGrid w:val="0"/>
        <w:spacing w:line="600" w:lineRule="exact"/>
        <w:ind w:firstLine="57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p>
    <w:p w14:paraId="5D788EED">
      <w:pPr>
        <w:adjustRightInd w:val="0"/>
        <w:snapToGrid w:val="0"/>
        <w:spacing w:line="600" w:lineRule="exact"/>
        <w:ind w:firstLine="570"/>
        <w:jc w:val="left"/>
        <w:rPr>
          <w:rFonts w:hint="default" w:ascii="Times New Roman" w:hAnsi="Times New Roman" w:cs="Times New Roman" w:eastAsiaTheme="majorEastAsia"/>
          <w:b/>
          <w:color w:val="auto"/>
          <w:sz w:val="28"/>
          <w:szCs w:val="28"/>
          <w:highlight w:val="none"/>
        </w:rPr>
      </w:pPr>
    </w:p>
    <w:p w14:paraId="14B582AC">
      <w:pPr>
        <w:adjustRightInd w:val="0"/>
        <w:snapToGrid w:val="0"/>
        <w:spacing w:line="600" w:lineRule="exact"/>
        <w:ind w:firstLine="2520" w:firstLineChars="9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供应商：（公章）</w:t>
      </w:r>
    </w:p>
    <w:p w14:paraId="564176BF">
      <w:pPr>
        <w:adjustRightInd w:val="0"/>
        <w:snapToGrid w:val="0"/>
        <w:spacing w:line="600" w:lineRule="exact"/>
        <w:ind w:firstLine="2520" w:firstLineChars="9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法定代表人或委托代理人：（签字或盖章）</w:t>
      </w:r>
    </w:p>
    <w:p w14:paraId="700966CE">
      <w:pPr>
        <w:adjustRightInd w:val="0"/>
        <w:snapToGrid w:val="0"/>
        <w:spacing w:line="600" w:lineRule="exact"/>
        <w:ind w:firstLine="5451" w:firstLineChars="1947"/>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  月  日</w:t>
      </w:r>
    </w:p>
    <w:p w14:paraId="44090D24">
      <w:pPr>
        <w:adjustRightInd w:val="0"/>
        <w:snapToGrid w:val="0"/>
        <w:spacing w:line="600" w:lineRule="exact"/>
        <w:jc w:val="left"/>
        <w:rPr>
          <w:rFonts w:hint="default" w:ascii="Times New Roman" w:hAnsi="Times New Roman" w:eastAsia="仿宋_GB2312" w:cs="Times New Roman"/>
          <w:color w:val="auto"/>
          <w:sz w:val="28"/>
          <w:szCs w:val="28"/>
          <w:highlight w:val="none"/>
        </w:rPr>
      </w:pPr>
    </w:p>
    <w:p w14:paraId="19048AEB">
      <w:pPr>
        <w:widowControl/>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br w:type="page"/>
      </w:r>
    </w:p>
    <w:p w14:paraId="6F113531">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r>
        <w:rPr>
          <w:rFonts w:hint="default" w:ascii="Times New Roman" w:hAnsi="Times New Roman" w:cs="Times New Roman" w:eastAsiaTheme="majorEastAsia"/>
          <w:b/>
          <w:color w:val="auto"/>
          <w:sz w:val="28"/>
          <w:szCs w:val="28"/>
          <w:highlight w:val="none"/>
        </w:rPr>
        <w:t>附件4</w:t>
      </w:r>
    </w:p>
    <w:p w14:paraId="31B1121A">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p>
    <w:p w14:paraId="70366103">
      <w:pPr>
        <w:adjustRightInd w:val="0"/>
        <w:snapToGrid w:val="0"/>
        <w:spacing w:line="600" w:lineRule="exact"/>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32"/>
          <w:szCs w:val="32"/>
          <w:highlight w:val="none"/>
        </w:rPr>
        <w:t>中选通知书</w:t>
      </w:r>
    </w:p>
    <w:p w14:paraId="374E97BA">
      <w:pPr>
        <w:pStyle w:val="29"/>
        <w:rPr>
          <w:rFonts w:hint="default" w:ascii="Times New Roman" w:hAnsi="Times New Roman" w:cs="Times New Roman"/>
          <w:color w:val="auto"/>
          <w:highlight w:val="none"/>
        </w:rPr>
      </w:pPr>
    </w:p>
    <w:p w14:paraId="209A7B16">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u w:val="single"/>
        </w:rPr>
        <w:t xml:space="preserve">  （中选供应商名称）    </w:t>
      </w:r>
      <w:r>
        <w:rPr>
          <w:rFonts w:hint="default" w:ascii="Times New Roman" w:hAnsi="Times New Roman" w:eastAsia="仿宋_GB2312" w:cs="Times New Roman"/>
          <w:color w:val="auto"/>
          <w:sz w:val="28"/>
          <w:szCs w:val="28"/>
          <w:highlight w:val="none"/>
        </w:rPr>
        <w:t>：</w:t>
      </w:r>
    </w:p>
    <w:p w14:paraId="69023CD5">
      <w:pPr>
        <w:adjustRightInd w:val="0"/>
        <w:snapToGrid w:val="0"/>
        <w:spacing w:line="600" w:lineRule="exact"/>
        <w:ind w:firstLine="570"/>
        <w:jc w:val="left"/>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你方递交的响应文件已被我方接受，你方已被确认为我公司</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eastAsia="zh-CN"/>
        </w:rPr>
        <w:t>2025年工程项目优质造价咨询服务供应商</w:t>
      </w:r>
      <w:r>
        <w:rPr>
          <w:rFonts w:hint="default" w:ascii="Times New Roman" w:hAnsi="Times New Roman" w:eastAsia="仿宋_GB2312" w:cs="Times New Roman"/>
          <w:color w:val="auto"/>
          <w:sz w:val="28"/>
          <w:szCs w:val="28"/>
          <w:highlight w:val="none"/>
          <w:u w:val="single"/>
        </w:rPr>
        <w:t xml:space="preserve">采购对象 </w:t>
      </w:r>
      <w:r>
        <w:rPr>
          <w:rFonts w:hint="default" w:ascii="Times New Roman" w:hAnsi="Times New Roman" w:eastAsia="仿宋_GB2312" w:cs="Times New Roman"/>
          <w:color w:val="auto"/>
          <w:sz w:val="28"/>
          <w:szCs w:val="28"/>
          <w:highlight w:val="none"/>
        </w:rPr>
        <w:t>。</w:t>
      </w:r>
    </w:p>
    <w:p w14:paraId="51BD8D82">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请你方在接到本通知书后的15日内到</w:t>
      </w:r>
      <w:r>
        <w:rPr>
          <w:rFonts w:hint="default" w:ascii="Times New Roman" w:hAnsi="Times New Roman" w:eastAsia="仿宋_GB2312" w:cs="Times New Roman"/>
          <w:color w:val="auto"/>
          <w:sz w:val="28"/>
          <w:szCs w:val="28"/>
          <w:highlight w:val="none"/>
          <w:u w:val="single"/>
        </w:rPr>
        <w:t xml:space="preserve"> 广州市越秀区大沙头路3号 </w:t>
      </w:r>
      <w:r>
        <w:rPr>
          <w:rFonts w:hint="default" w:ascii="Times New Roman" w:hAnsi="Times New Roman" w:eastAsia="仿宋_GB2312" w:cs="Times New Roman"/>
          <w:color w:val="auto"/>
          <w:sz w:val="28"/>
          <w:szCs w:val="28"/>
          <w:highlight w:val="none"/>
        </w:rPr>
        <w:t>与我方签订</w:t>
      </w:r>
      <w:r>
        <w:rPr>
          <w:rFonts w:hint="eastAsia" w:ascii="Times New Roman" w:hAnsi="Times New Roman" w:eastAsia="仿宋_GB2312" w:cs="Times New Roman"/>
          <w:color w:val="auto"/>
          <w:sz w:val="28"/>
          <w:szCs w:val="28"/>
          <w:highlight w:val="none"/>
          <w:lang w:val="en-US" w:eastAsia="zh-CN"/>
        </w:rPr>
        <w:t>协议</w:t>
      </w:r>
      <w:r>
        <w:rPr>
          <w:rFonts w:hint="default" w:ascii="Times New Roman" w:hAnsi="Times New Roman" w:eastAsia="仿宋_GB2312" w:cs="Times New Roman"/>
          <w:color w:val="auto"/>
          <w:sz w:val="28"/>
          <w:szCs w:val="28"/>
          <w:highlight w:val="none"/>
        </w:rPr>
        <w:t>，逾期视为自动放弃中选资格。</w:t>
      </w:r>
    </w:p>
    <w:p w14:paraId="79C10458">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008E38BB">
      <w:pPr>
        <w:adjustRightInd w:val="0"/>
        <w:snapToGrid w:val="0"/>
        <w:spacing w:line="600" w:lineRule="exact"/>
        <w:jc w:val="righ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rPr>
        <w:t>（公章）</w:t>
      </w:r>
    </w:p>
    <w:p w14:paraId="502EB6EE">
      <w:pPr>
        <w:adjustRightInd w:val="0"/>
        <w:snapToGrid w:val="0"/>
        <w:spacing w:line="600" w:lineRule="exact"/>
        <w:ind w:firstLine="5451" w:firstLineChars="1947"/>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年   月   日</w:t>
      </w:r>
    </w:p>
    <w:p w14:paraId="3B923328">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02DE99DC">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75490ED8">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0FEBFA28">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28C8A43E">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2508C988">
      <w:pPr>
        <w:adjustRightInd w:val="0"/>
        <w:snapToGrid w:val="0"/>
        <w:spacing w:line="600" w:lineRule="exact"/>
        <w:jc w:val="left"/>
        <w:rPr>
          <w:rFonts w:hint="default" w:ascii="Times New Roman" w:hAnsi="Times New Roman" w:cs="Times New Roman" w:eastAsiaTheme="majorEastAsia"/>
          <w:b/>
          <w:color w:val="auto"/>
          <w:sz w:val="28"/>
          <w:szCs w:val="28"/>
          <w:highlight w:val="none"/>
        </w:rPr>
      </w:pPr>
    </w:p>
    <w:p w14:paraId="5103F54F">
      <w:pPr>
        <w:widowControl/>
        <w:jc w:val="left"/>
        <w:rPr>
          <w:rFonts w:hint="default" w:ascii="Times New Roman" w:hAnsi="Times New Roman" w:eastAsia="方正小标宋简体" w:cs="Times New Roman"/>
          <w:bCs/>
          <w:color w:val="auto"/>
          <w:sz w:val="36"/>
          <w:szCs w:val="32"/>
          <w:highlight w:val="none"/>
        </w:rPr>
      </w:pPr>
      <w:r>
        <w:rPr>
          <w:rFonts w:hint="default" w:ascii="Times New Roman" w:hAnsi="Times New Roman" w:cs="Times New Roman"/>
          <w:color w:val="auto"/>
          <w:highlight w:val="none"/>
        </w:rPr>
        <w:br w:type="page"/>
      </w:r>
    </w:p>
    <w:p w14:paraId="447F0DB1">
      <w:pPr>
        <w:pStyle w:val="3"/>
        <w:rPr>
          <w:rFonts w:hint="default" w:ascii="Times New Roman" w:hAnsi="Times New Roman" w:cs="Times New Roman"/>
          <w:color w:val="auto"/>
          <w:highlight w:val="none"/>
        </w:rPr>
      </w:pPr>
      <w:bookmarkStart w:id="6" w:name="_Toc30475"/>
      <w:r>
        <w:rPr>
          <w:rFonts w:hint="default" w:ascii="Times New Roman" w:hAnsi="Times New Roman" w:cs="Times New Roman"/>
          <w:color w:val="auto"/>
          <w:highlight w:val="none"/>
        </w:rPr>
        <w:t>第三章</w:t>
      </w:r>
      <w:bookmarkEnd w:id="6"/>
    </w:p>
    <w:p w14:paraId="246CD38B">
      <w:pPr>
        <w:pStyle w:val="3"/>
        <w:rPr>
          <w:rFonts w:hint="default" w:ascii="Times New Roman" w:hAnsi="Times New Roman" w:cs="Times New Roman"/>
          <w:color w:val="auto"/>
          <w:highlight w:val="none"/>
        </w:rPr>
      </w:pPr>
      <w:bookmarkStart w:id="7" w:name="_Toc88209934"/>
      <w:bookmarkStart w:id="8" w:name="_Toc22490"/>
      <w:bookmarkStart w:id="9" w:name="_Toc87616371"/>
      <w:r>
        <w:rPr>
          <w:rFonts w:hint="default" w:ascii="Times New Roman" w:hAnsi="Times New Roman" w:cs="Times New Roman"/>
          <w:color w:val="auto"/>
          <w:highlight w:val="none"/>
        </w:rPr>
        <w:t>招募方法</w:t>
      </w:r>
      <w:bookmarkEnd w:id="7"/>
      <w:bookmarkEnd w:id="8"/>
      <w:bookmarkEnd w:id="9"/>
    </w:p>
    <w:p w14:paraId="34D6BF75">
      <w:pPr>
        <w:adjustRightInd w:val="0"/>
        <w:snapToGrid w:val="0"/>
        <w:spacing w:line="600" w:lineRule="exact"/>
        <w:jc w:val="left"/>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公开招募</w:t>
      </w:r>
    </w:p>
    <w:tbl>
      <w:tblPr>
        <w:tblStyle w:val="17"/>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8174"/>
      </w:tblGrid>
      <w:tr w14:paraId="5B21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959" w:type="dxa"/>
            <w:vAlign w:val="center"/>
          </w:tcPr>
          <w:p w14:paraId="3B2C44BD">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1.招募准备</w:t>
            </w:r>
          </w:p>
        </w:tc>
        <w:tc>
          <w:tcPr>
            <w:tcW w:w="8174" w:type="dxa"/>
            <w:vAlign w:val="center"/>
          </w:tcPr>
          <w:p w14:paraId="771DD66C">
            <w:pPr>
              <w:adjustRightInd w:val="0"/>
              <w:snapToGrid w:val="0"/>
              <w:ind w:left="480" w:hanging="480" w:hanging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rPr>
              <w:t xml:space="preserve"> 资格审查执行第二章供应商须知的规定</w:t>
            </w:r>
          </w:p>
          <w:p w14:paraId="255589D6">
            <w:pPr>
              <w:adjustRightInd w:val="0"/>
              <w:snapToGrid w:val="0"/>
              <w:ind w:left="480" w:hanging="480" w:hanging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eastAsia" w:ascii="Times New Roman" w:hAnsi="Times New Roman" w:eastAsia="仿宋_GB2312" w:cs="Times New Roman"/>
                <w:color w:val="auto"/>
                <w:sz w:val="24"/>
                <w:szCs w:val="24"/>
                <w:highlight w:val="none"/>
                <w:lang w:val="en-US" w:eastAsia="zh-CN"/>
              </w:rPr>
              <w:t>2</w:t>
            </w:r>
            <w:r>
              <w:rPr>
                <w:rFonts w:hint="default" w:ascii="Times New Roman" w:hAnsi="Times New Roman" w:eastAsia="仿宋_GB2312" w:cs="Times New Roman"/>
                <w:color w:val="auto"/>
                <w:sz w:val="24"/>
                <w:szCs w:val="24"/>
                <w:highlight w:val="none"/>
              </w:rPr>
              <w:t xml:space="preserve"> 响应文件提交截止后，响应供应商不足</w:t>
            </w:r>
            <w:r>
              <w:rPr>
                <w:rFonts w:hint="eastAsia" w:ascii="Times New Roman" w:hAnsi="Times New Roman" w:eastAsia="仿宋_GB2312" w:cs="Times New Roman"/>
                <w:color w:val="auto"/>
                <w:sz w:val="24"/>
                <w:szCs w:val="24"/>
                <w:highlight w:val="none"/>
                <w:lang w:eastAsia="zh-CN"/>
              </w:rPr>
              <w:t>6家</w:t>
            </w:r>
            <w:r>
              <w:rPr>
                <w:rFonts w:hint="default" w:ascii="Times New Roman" w:hAnsi="Times New Roman" w:eastAsia="仿宋_GB2312" w:cs="Times New Roman"/>
                <w:color w:val="auto"/>
                <w:sz w:val="24"/>
                <w:szCs w:val="24"/>
                <w:highlight w:val="none"/>
              </w:rPr>
              <w:t>，或通过初步评审的供应商不足</w:t>
            </w:r>
            <w:r>
              <w:rPr>
                <w:rFonts w:hint="eastAsia" w:ascii="Times New Roman" w:hAnsi="Times New Roman" w:eastAsia="仿宋_GB2312" w:cs="Times New Roman"/>
                <w:color w:val="auto"/>
                <w:sz w:val="24"/>
                <w:szCs w:val="24"/>
                <w:highlight w:val="none"/>
                <w:lang w:eastAsia="zh-CN"/>
              </w:rPr>
              <w:t>6家</w:t>
            </w:r>
            <w:r>
              <w:rPr>
                <w:rFonts w:hint="default" w:ascii="Times New Roman" w:hAnsi="Times New Roman" w:eastAsia="仿宋_GB2312" w:cs="Times New Roman"/>
                <w:color w:val="auto"/>
                <w:sz w:val="24"/>
                <w:szCs w:val="24"/>
                <w:highlight w:val="none"/>
              </w:rPr>
              <w:t>的，招募活动可继续进行，也可重新组织招募</w:t>
            </w:r>
          </w:p>
        </w:tc>
      </w:tr>
      <w:tr w14:paraId="7510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9" w:type="dxa"/>
            <w:vAlign w:val="center"/>
          </w:tcPr>
          <w:p w14:paraId="69ADED1C">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2.评审规则</w:t>
            </w:r>
          </w:p>
        </w:tc>
        <w:tc>
          <w:tcPr>
            <w:tcW w:w="8174" w:type="dxa"/>
            <w:vAlign w:val="center"/>
          </w:tcPr>
          <w:p w14:paraId="482771FA">
            <w:pPr>
              <w:adjustRightInd w:val="0"/>
              <w:snapToGrid w:val="0"/>
              <w:ind w:left="458" w:hanging="458" w:hangingChars="191"/>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2.1评审地址：</w:t>
            </w:r>
            <w:r>
              <w:rPr>
                <w:rFonts w:hint="default" w:ascii="Times New Roman" w:hAnsi="Times New Roman" w:eastAsia="仿宋_GB2312" w:cs="Times New Roman"/>
                <w:color w:val="auto"/>
                <w:sz w:val="24"/>
                <w:szCs w:val="24"/>
                <w:highlight w:val="none"/>
                <w:u w:val="single"/>
              </w:rPr>
              <w:t xml:space="preserve">广州市越秀区大沙头路3号  </w:t>
            </w:r>
          </w:p>
          <w:p w14:paraId="107BB9F2">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2.2评审开始时间</w:t>
            </w:r>
            <w:r>
              <w:rPr>
                <w:rFonts w:hint="eastAsia" w:ascii="Times New Roman" w:hAnsi="Times New Roman" w:eastAsia="仿宋_GB2312" w:cs="Times New Roman"/>
                <w:color w:val="auto"/>
                <w:sz w:val="24"/>
                <w:szCs w:val="24"/>
                <w:highlight w:val="none"/>
                <w:lang w:val="en-US" w:eastAsia="zh-CN"/>
              </w:rPr>
              <w:t>见采购文件第一章</w:t>
            </w:r>
          </w:p>
        </w:tc>
      </w:tr>
      <w:tr w14:paraId="5B5E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959" w:type="dxa"/>
            <w:vAlign w:val="center"/>
          </w:tcPr>
          <w:p w14:paraId="24ED5B18">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3.中选规则</w:t>
            </w:r>
          </w:p>
        </w:tc>
        <w:tc>
          <w:tcPr>
            <w:tcW w:w="8174" w:type="dxa"/>
            <w:vAlign w:val="center"/>
          </w:tcPr>
          <w:p w14:paraId="123D8285">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评审小组按照</w:t>
            </w:r>
            <w:r>
              <w:rPr>
                <w:rFonts w:hint="eastAsia" w:ascii="Times New Roman" w:hAnsi="Times New Roman" w:eastAsia="仿宋_GB2312" w:cs="Times New Roman"/>
                <w:color w:val="auto"/>
                <w:sz w:val="24"/>
                <w:szCs w:val="24"/>
                <w:highlight w:val="none"/>
                <w:lang w:eastAsia="zh-CN"/>
              </w:rPr>
              <w:t>采购文件</w:t>
            </w:r>
            <w:r>
              <w:rPr>
                <w:rFonts w:hint="default" w:ascii="Times New Roman" w:hAnsi="Times New Roman" w:eastAsia="仿宋_GB2312" w:cs="Times New Roman"/>
                <w:color w:val="auto"/>
                <w:sz w:val="24"/>
                <w:szCs w:val="24"/>
                <w:highlight w:val="none"/>
              </w:rPr>
              <w:t>确定的评审办法对供应商进行综合评分</w:t>
            </w:r>
          </w:p>
          <w:p w14:paraId="6E966E8B">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3.1当通过初步评审的供应商大于等于3家，且小于等于</w:t>
            </w:r>
            <w:r>
              <w:rPr>
                <w:rFonts w:hint="eastAsia" w:ascii="Times New Roman" w:hAnsi="Times New Roman" w:eastAsia="仿宋_GB2312" w:cs="Times New Roman"/>
                <w:color w:val="auto"/>
                <w:sz w:val="24"/>
                <w:szCs w:val="24"/>
                <w:highlight w:val="none"/>
                <w:lang w:eastAsia="zh-CN"/>
              </w:rPr>
              <w:t>6家</w:t>
            </w:r>
            <w:r>
              <w:rPr>
                <w:rFonts w:hint="default" w:ascii="Times New Roman" w:hAnsi="Times New Roman" w:eastAsia="仿宋_GB2312" w:cs="Times New Roman"/>
                <w:color w:val="auto"/>
                <w:sz w:val="24"/>
                <w:szCs w:val="24"/>
                <w:highlight w:val="none"/>
              </w:rPr>
              <w:t>时，取所有通过初步评审的供应商确定为中选供应商。</w:t>
            </w:r>
          </w:p>
          <w:p w14:paraId="6F62D84D">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3.2当通过资格审查的申请人大于</w:t>
            </w:r>
            <w:r>
              <w:rPr>
                <w:rFonts w:hint="eastAsia" w:ascii="Times New Roman" w:hAnsi="Times New Roman" w:eastAsia="仿宋_GB2312" w:cs="Times New Roman"/>
                <w:color w:val="auto"/>
                <w:sz w:val="24"/>
                <w:szCs w:val="24"/>
                <w:highlight w:val="none"/>
                <w:lang w:eastAsia="zh-CN"/>
              </w:rPr>
              <w:t>6家</w:t>
            </w:r>
            <w:r>
              <w:rPr>
                <w:rFonts w:hint="default" w:ascii="Times New Roman" w:hAnsi="Times New Roman" w:eastAsia="仿宋_GB2312" w:cs="Times New Roman"/>
                <w:color w:val="auto"/>
                <w:sz w:val="24"/>
                <w:szCs w:val="24"/>
                <w:highlight w:val="none"/>
              </w:rPr>
              <w:t>时，则按综合评分得分从高到低排序选取</w:t>
            </w:r>
            <w:r>
              <w:rPr>
                <w:rFonts w:hint="eastAsia" w:ascii="Times New Roman" w:hAnsi="Times New Roman" w:eastAsia="仿宋_GB2312" w:cs="Times New Roman"/>
                <w:color w:val="auto"/>
                <w:sz w:val="24"/>
                <w:szCs w:val="24"/>
                <w:highlight w:val="none"/>
                <w:lang w:eastAsia="zh-CN"/>
              </w:rPr>
              <w:t>6家</w:t>
            </w:r>
            <w:r>
              <w:rPr>
                <w:rFonts w:hint="default" w:ascii="Times New Roman" w:hAnsi="Times New Roman" w:eastAsia="仿宋_GB2312" w:cs="Times New Roman"/>
                <w:color w:val="auto"/>
                <w:sz w:val="24"/>
                <w:szCs w:val="24"/>
                <w:highlight w:val="none"/>
              </w:rPr>
              <w:t>确定为中选供应商。</w:t>
            </w:r>
          </w:p>
          <w:p w14:paraId="6E8C9FFF">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3.3若供应商得分相同的，则名次并列，占用名额；若因并列名次的供应商数量过多，导致超出中选供应商上限，则以详细评审商务部分得分高的排前；若详细评审商务部分也相同的，则按提交《响应意向回执》时间先后确定中选供应商。</w:t>
            </w:r>
          </w:p>
          <w:p w14:paraId="44789A54">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3.4当通过初步评审的供应商数量少于3家，则重新组织招募活动。</w:t>
            </w:r>
          </w:p>
        </w:tc>
      </w:tr>
      <w:tr w14:paraId="5987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959" w:type="dxa"/>
            <w:vAlign w:val="center"/>
          </w:tcPr>
          <w:p w14:paraId="4E5A7424">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4.中选结果公告</w:t>
            </w:r>
          </w:p>
        </w:tc>
        <w:tc>
          <w:tcPr>
            <w:tcW w:w="8174" w:type="dxa"/>
            <w:vAlign w:val="center"/>
          </w:tcPr>
          <w:p w14:paraId="2DEE9725">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在</w:t>
            </w:r>
            <w:r>
              <w:rPr>
                <w:rFonts w:hint="default" w:ascii="Times New Roman" w:hAnsi="Times New Roman" w:eastAsia="仿宋_GB2312" w:cs="Times New Roman"/>
                <w:color w:val="auto"/>
                <w:sz w:val="24"/>
                <w:szCs w:val="24"/>
                <w:highlight w:val="none"/>
                <w:u w:val="single"/>
              </w:rPr>
              <w:t xml:space="preserve"> 广州国企阳光采购信息发布 </w:t>
            </w:r>
            <w:r>
              <w:rPr>
                <w:rFonts w:hint="default" w:ascii="Times New Roman" w:hAnsi="Times New Roman" w:eastAsia="仿宋_GB2312" w:cs="Times New Roman"/>
                <w:color w:val="auto"/>
                <w:sz w:val="24"/>
                <w:szCs w:val="24"/>
                <w:highlight w:val="none"/>
              </w:rPr>
              <w:t>平台公告中选供应商名单</w:t>
            </w:r>
          </w:p>
        </w:tc>
      </w:tr>
      <w:tr w14:paraId="6825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vAlign w:val="center"/>
          </w:tcPr>
          <w:p w14:paraId="6F6E2536">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5.中选通知书</w:t>
            </w:r>
          </w:p>
        </w:tc>
        <w:tc>
          <w:tcPr>
            <w:tcW w:w="8174" w:type="dxa"/>
            <w:vAlign w:val="center"/>
          </w:tcPr>
          <w:p w14:paraId="31373D60">
            <w:pPr>
              <w:adjustRightInd w:val="0"/>
              <w:snapToGrid w:val="0"/>
              <w:ind w:left="1" w:firstLine="2"/>
              <w:jc w:val="left"/>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采购人</w:t>
            </w:r>
            <w:r>
              <w:rPr>
                <w:rFonts w:hint="default" w:ascii="Times New Roman" w:hAnsi="Times New Roman" w:eastAsia="仿宋_GB2312" w:cs="Times New Roman"/>
                <w:color w:val="auto"/>
                <w:sz w:val="24"/>
                <w:szCs w:val="24"/>
                <w:highlight w:val="none"/>
              </w:rPr>
              <w:t>应在确定中选供应商后及时向其发出中选通知书。</w:t>
            </w:r>
          </w:p>
        </w:tc>
      </w:tr>
      <w:tr w14:paraId="4424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trPr>
        <w:tc>
          <w:tcPr>
            <w:tcW w:w="959" w:type="dxa"/>
            <w:vAlign w:val="center"/>
          </w:tcPr>
          <w:p w14:paraId="7B3532D8">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6.签订合同</w:t>
            </w:r>
          </w:p>
        </w:tc>
        <w:tc>
          <w:tcPr>
            <w:tcW w:w="8174" w:type="dxa"/>
            <w:vAlign w:val="center"/>
          </w:tcPr>
          <w:p w14:paraId="1A11DE4B">
            <w:pPr>
              <w:adjustRightInd w:val="0"/>
              <w:snapToGrid w:val="0"/>
              <w:ind w:left="1" w:firstLine="2"/>
              <w:jc w:val="left"/>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eastAsia="zh-CN"/>
              </w:rPr>
              <w:t>采购人</w:t>
            </w:r>
            <w:r>
              <w:rPr>
                <w:rFonts w:hint="default" w:ascii="Times New Roman" w:hAnsi="Times New Roman" w:eastAsia="仿宋_GB2312" w:cs="Times New Roman"/>
                <w:color w:val="auto"/>
                <w:sz w:val="24"/>
                <w:szCs w:val="24"/>
                <w:highlight w:val="none"/>
              </w:rPr>
              <w:t xml:space="preserve">在发出中选通知书后 </w:t>
            </w:r>
            <w:r>
              <w:rPr>
                <w:rFonts w:hint="default" w:ascii="Times New Roman" w:hAnsi="Times New Roman" w:eastAsia="仿宋_GB2312" w:cs="Times New Roman"/>
                <w:color w:val="auto"/>
                <w:sz w:val="24"/>
                <w:szCs w:val="24"/>
                <w:highlight w:val="none"/>
                <w:u w:val="single"/>
              </w:rPr>
              <w:t>15</w:t>
            </w:r>
            <w:r>
              <w:rPr>
                <w:rFonts w:hint="default" w:ascii="Times New Roman" w:hAnsi="Times New Roman" w:eastAsia="仿宋_GB2312" w:cs="Times New Roman"/>
                <w:color w:val="auto"/>
                <w:sz w:val="24"/>
                <w:szCs w:val="24"/>
                <w:highlight w:val="none"/>
              </w:rPr>
              <w:t>日内同中选供应商签订书面框架协议</w:t>
            </w:r>
          </w:p>
        </w:tc>
      </w:tr>
    </w:tbl>
    <w:p w14:paraId="62A234D7">
      <w:pPr>
        <w:widowControl/>
        <w:jc w:val="left"/>
        <w:rPr>
          <w:rFonts w:hint="default" w:ascii="Times New Roman" w:hAnsi="Times New Roman" w:eastAsia="方正小标宋简体" w:cs="Times New Roman"/>
          <w:bCs/>
          <w:color w:val="auto"/>
          <w:kern w:val="44"/>
          <w:sz w:val="44"/>
          <w:szCs w:val="44"/>
          <w:highlight w:val="none"/>
        </w:rPr>
      </w:pPr>
    </w:p>
    <w:p w14:paraId="1F78F6CA">
      <w:pPr>
        <w:pStyle w:val="2"/>
        <w:rPr>
          <w:rFonts w:hint="default" w:ascii="Times New Roman" w:hAnsi="Times New Roman" w:cs="Times New Roman"/>
          <w:color w:val="auto"/>
          <w:highlight w:val="none"/>
        </w:rPr>
      </w:pPr>
      <w:bookmarkStart w:id="10" w:name="_Toc15803"/>
      <w:r>
        <w:rPr>
          <w:rFonts w:hint="default" w:ascii="Times New Roman" w:hAnsi="Times New Roman" w:cs="Times New Roman"/>
          <w:color w:val="auto"/>
          <w:highlight w:val="none"/>
        </w:rPr>
        <w:t>第四章</w:t>
      </w:r>
      <w:bookmarkEnd w:id="10"/>
    </w:p>
    <w:p w14:paraId="058343DF">
      <w:pPr>
        <w:pStyle w:val="2"/>
        <w:rPr>
          <w:rFonts w:hint="default" w:ascii="Times New Roman" w:hAnsi="Times New Roman" w:cs="Times New Roman"/>
          <w:color w:val="auto"/>
          <w:highlight w:val="none"/>
        </w:rPr>
      </w:pPr>
      <w:bookmarkStart w:id="11" w:name="_Toc87616378"/>
      <w:bookmarkStart w:id="12" w:name="_Toc10396"/>
      <w:bookmarkStart w:id="13" w:name="_Toc88209941"/>
      <w:r>
        <w:rPr>
          <w:rFonts w:hint="default" w:ascii="Times New Roman" w:hAnsi="Times New Roman" w:cs="Times New Roman"/>
          <w:color w:val="auto"/>
          <w:highlight w:val="none"/>
        </w:rPr>
        <w:t>评审办法</w:t>
      </w:r>
      <w:bookmarkEnd w:id="11"/>
      <w:bookmarkEnd w:id="12"/>
      <w:bookmarkEnd w:id="13"/>
    </w:p>
    <w:p w14:paraId="079A89B3">
      <w:pPr>
        <w:adjustRightInd w:val="0"/>
        <w:snapToGrid w:val="0"/>
        <w:spacing w:line="600" w:lineRule="exact"/>
        <w:jc w:val="left"/>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1.评审方法</w:t>
      </w:r>
    </w:p>
    <w:p w14:paraId="0607037C">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本次评审采用综合评分法。</w:t>
      </w:r>
    </w:p>
    <w:p w14:paraId="2FBBF95B">
      <w:pPr>
        <w:adjustRightInd w:val="0"/>
        <w:snapToGrid w:val="0"/>
        <w:spacing w:line="600" w:lineRule="exact"/>
        <w:ind w:firstLine="560" w:firstLineChars="200"/>
        <w:jc w:val="lef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采购人</w:t>
      </w:r>
      <w:r>
        <w:rPr>
          <w:rFonts w:hint="default" w:ascii="Times New Roman" w:hAnsi="Times New Roman" w:eastAsia="仿宋_GB2312" w:cs="Times New Roman"/>
          <w:color w:val="auto"/>
          <w:sz w:val="28"/>
          <w:szCs w:val="28"/>
          <w:highlight w:val="none"/>
        </w:rPr>
        <w:t>可对</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中商务和技术条款设置带★号条款，带★号条款为实质性条款，供应商未实质性响应其中任一条款，其响应文件都将被否决。</w:t>
      </w:r>
    </w:p>
    <w:p w14:paraId="727DB268">
      <w:pPr>
        <w:adjustRightInd w:val="0"/>
        <w:snapToGrid w:val="0"/>
        <w:spacing w:line="600" w:lineRule="exact"/>
        <w:jc w:val="left"/>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2.评审程序</w:t>
      </w:r>
    </w:p>
    <w:p w14:paraId="4D11346C">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2.1 初步评审</w:t>
      </w:r>
    </w:p>
    <w:p w14:paraId="4718ED24">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表4-1                      初步评审标准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3391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356" w:type="dxa"/>
            <w:vAlign w:val="center"/>
          </w:tcPr>
          <w:p w14:paraId="2EB60AA4">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评审环节</w:t>
            </w:r>
          </w:p>
        </w:tc>
        <w:tc>
          <w:tcPr>
            <w:tcW w:w="2127" w:type="dxa"/>
            <w:vAlign w:val="center"/>
          </w:tcPr>
          <w:p w14:paraId="1BDD994E">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评审因素</w:t>
            </w:r>
          </w:p>
        </w:tc>
        <w:tc>
          <w:tcPr>
            <w:tcW w:w="5528" w:type="dxa"/>
            <w:vAlign w:val="center"/>
          </w:tcPr>
          <w:p w14:paraId="0948A78F">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评审标准</w:t>
            </w:r>
          </w:p>
        </w:tc>
      </w:tr>
      <w:tr w14:paraId="3644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restart"/>
            <w:vAlign w:val="center"/>
          </w:tcPr>
          <w:p w14:paraId="3AA25910">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形式评审</w:t>
            </w:r>
          </w:p>
        </w:tc>
        <w:tc>
          <w:tcPr>
            <w:tcW w:w="2127" w:type="dxa"/>
            <w:vAlign w:val="center"/>
          </w:tcPr>
          <w:p w14:paraId="67E68C69">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供应商名称</w:t>
            </w:r>
          </w:p>
        </w:tc>
        <w:tc>
          <w:tcPr>
            <w:tcW w:w="5528" w:type="dxa"/>
            <w:vAlign w:val="center"/>
          </w:tcPr>
          <w:p w14:paraId="1B9C21D7">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与营业执照（事业单位法人证书）、资质证书等证明性证书一致</w:t>
            </w:r>
          </w:p>
        </w:tc>
      </w:tr>
      <w:tr w14:paraId="418C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vAlign w:val="center"/>
          </w:tcPr>
          <w:p w14:paraId="3FF67B7F">
            <w:pPr>
              <w:adjustRightInd w:val="0"/>
              <w:snapToGrid w:val="0"/>
              <w:jc w:val="center"/>
              <w:rPr>
                <w:rFonts w:hint="default" w:ascii="Times New Roman" w:hAnsi="Times New Roman" w:eastAsia="仿宋_GB2312" w:cs="Times New Roman"/>
                <w:color w:val="auto"/>
                <w:sz w:val="24"/>
                <w:szCs w:val="24"/>
                <w:highlight w:val="none"/>
              </w:rPr>
            </w:pPr>
          </w:p>
        </w:tc>
        <w:tc>
          <w:tcPr>
            <w:tcW w:w="2127" w:type="dxa"/>
            <w:vAlign w:val="center"/>
          </w:tcPr>
          <w:p w14:paraId="7E4C17A9">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响应意向回执</w:t>
            </w:r>
          </w:p>
        </w:tc>
        <w:tc>
          <w:tcPr>
            <w:tcW w:w="5528" w:type="dxa"/>
            <w:vAlign w:val="center"/>
          </w:tcPr>
          <w:p w14:paraId="4C88E1B2">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有响应意向回执（加盖公章）</w:t>
            </w:r>
          </w:p>
        </w:tc>
      </w:tr>
      <w:tr w14:paraId="281F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vAlign w:val="center"/>
          </w:tcPr>
          <w:p w14:paraId="466818BB">
            <w:pPr>
              <w:adjustRightInd w:val="0"/>
              <w:snapToGrid w:val="0"/>
              <w:jc w:val="center"/>
              <w:rPr>
                <w:rFonts w:hint="default" w:ascii="Times New Roman" w:hAnsi="Times New Roman" w:cs="Times New Roman"/>
                <w:color w:val="auto"/>
                <w:sz w:val="24"/>
                <w:szCs w:val="24"/>
                <w:highlight w:val="none"/>
              </w:rPr>
            </w:pPr>
          </w:p>
        </w:tc>
        <w:tc>
          <w:tcPr>
            <w:tcW w:w="2127" w:type="dxa"/>
            <w:vAlign w:val="center"/>
          </w:tcPr>
          <w:p w14:paraId="019D40F3">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★响应函签字盖章</w:t>
            </w:r>
          </w:p>
        </w:tc>
        <w:tc>
          <w:tcPr>
            <w:tcW w:w="5528" w:type="dxa"/>
            <w:vAlign w:val="center"/>
          </w:tcPr>
          <w:p w14:paraId="53FA3162">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有响应函，有法定代表人或其委托代理人签字并加盖单位章</w:t>
            </w:r>
          </w:p>
        </w:tc>
      </w:tr>
      <w:tr w14:paraId="6B07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6" w:type="dxa"/>
            <w:vMerge w:val="continue"/>
            <w:vAlign w:val="center"/>
          </w:tcPr>
          <w:p w14:paraId="769972D3">
            <w:pPr>
              <w:adjustRightInd w:val="0"/>
              <w:snapToGrid w:val="0"/>
              <w:jc w:val="center"/>
              <w:rPr>
                <w:rFonts w:hint="default" w:ascii="Times New Roman" w:hAnsi="Times New Roman" w:eastAsia="仿宋_GB2312" w:cs="Times New Roman"/>
                <w:color w:val="auto"/>
                <w:sz w:val="24"/>
                <w:szCs w:val="24"/>
                <w:highlight w:val="none"/>
              </w:rPr>
            </w:pPr>
          </w:p>
        </w:tc>
        <w:tc>
          <w:tcPr>
            <w:tcW w:w="2127" w:type="dxa"/>
            <w:vAlign w:val="center"/>
          </w:tcPr>
          <w:p w14:paraId="21A9D014">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★法定代表人授权委托</w:t>
            </w:r>
          </w:p>
        </w:tc>
        <w:tc>
          <w:tcPr>
            <w:tcW w:w="5528" w:type="dxa"/>
            <w:vAlign w:val="center"/>
          </w:tcPr>
          <w:p w14:paraId="50E9EC0F">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有授权书，授权书有法定代表人签字或盖章及其委托代理人签字并加盖单位公章</w:t>
            </w:r>
          </w:p>
        </w:tc>
      </w:tr>
      <w:tr w14:paraId="1846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Merge w:val="restart"/>
            <w:vAlign w:val="center"/>
          </w:tcPr>
          <w:p w14:paraId="754FAF92">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资格评审</w:t>
            </w:r>
          </w:p>
        </w:tc>
        <w:tc>
          <w:tcPr>
            <w:tcW w:w="2127" w:type="dxa"/>
            <w:vAlign w:val="center"/>
          </w:tcPr>
          <w:p w14:paraId="071DD704">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★营业执照</w:t>
            </w:r>
          </w:p>
        </w:tc>
        <w:tc>
          <w:tcPr>
            <w:tcW w:w="5528" w:type="dxa"/>
            <w:vAlign w:val="center"/>
          </w:tcPr>
          <w:p w14:paraId="3B3BBDD3">
            <w:pPr>
              <w:adjustRightInd w:val="0"/>
              <w:snapToGrid w:val="0"/>
              <w:rPr>
                <w:rFonts w:hint="eastAsia"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有营业执照</w:t>
            </w:r>
            <w:r>
              <w:rPr>
                <w:rFonts w:hint="eastAsia" w:ascii="Times New Roman" w:hAnsi="Times New Roman" w:eastAsia="仿宋_GB2312" w:cs="Times New Roman"/>
                <w:color w:val="auto"/>
                <w:sz w:val="24"/>
                <w:szCs w:val="24"/>
                <w:highlight w:val="none"/>
                <w:lang w:val="en-US" w:eastAsia="zh-CN"/>
              </w:rPr>
              <w:t>及在国家企业信息公示系统（网址：http://www.gsxt.gov.cn/）经营项目查询结果截图</w:t>
            </w:r>
            <w:r>
              <w:rPr>
                <w:rFonts w:hint="default" w:ascii="Times New Roman" w:hAnsi="Times New Roman" w:eastAsia="仿宋_GB2312" w:cs="Times New Roman"/>
                <w:color w:val="auto"/>
                <w:sz w:val="24"/>
                <w:szCs w:val="24"/>
                <w:highlight w:val="none"/>
              </w:rPr>
              <w:t>加盖公章</w:t>
            </w:r>
          </w:p>
        </w:tc>
      </w:tr>
      <w:tr w14:paraId="0A11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56" w:type="dxa"/>
            <w:vMerge w:val="continue"/>
            <w:vAlign w:val="center"/>
          </w:tcPr>
          <w:p w14:paraId="6239931A">
            <w:pPr>
              <w:adjustRightInd w:val="0"/>
              <w:snapToGrid w:val="0"/>
              <w:jc w:val="center"/>
              <w:rPr>
                <w:rFonts w:hint="default" w:ascii="Times New Roman" w:hAnsi="Times New Roman" w:eastAsia="仿宋_GB2312" w:cs="Times New Roman"/>
                <w:color w:val="auto"/>
                <w:sz w:val="24"/>
                <w:szCs w:val="24"/>
                <w:highlight w:val="none"/>
              </w:rPr>
            </w:pPr>
          </w:p>
        </w:tc>
        <w:tc>
          <w:tcPr>
            <w:tcW w:w="2127" w:type="dxa"/>
            <w:vAlign w:val="center"/>
          </w:tcPr>
          <w:p w14:paraId="4891B4AF">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★业绩</w:t>
            </w:r>
          </w:p>
        </w:tc>
        <w:tc>
          <w:tcPr>
            <w:tcW w:w="5528" w:type="dxa"/>
            <w:vAlign w:val="center"/>
          </w:tcPr>
          <w:p w14:paraId="0A645205">
            <w:pPr>
              <w:adjustRightInd w:val="0"/>
              <w:snapToGrid w:val="0"/>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提供2项</w:t>
            </w:r>
            <w:r>
              <w:rPr>
                <w:rFonts w:hint="default" w:ascii="Times New Roman" w:hAnsi="Times New Roman" w:eastAsia="仿宋_GB2312" w:cs="Times New Roman"/>
                <w:color w:val="auto"/>
                <w:sz w:val="24"/>
                <w:szCs w:val="24"/>
                <w:highlight w:val="none"/>
              </w:rPr>
              <w:t>同类项目的业绩加盖公章</w:t>
            </w:r>
          </w:p>
        </w:tc>
      </w:tr>
      <w:tr w14:paraId="2BDB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vAlign w:val="center"/>
          </w:tcPr>
          <w:p w14:paraId="50CCCE34">
            <w:pPr>
              <w:adjustRightInd w:val="0"/>
              <w:snapToGrid w:val="0"/>
              <w:jc w:val="center"/>
              <w:rPr>
                <w:rFonts w:hint="default" w:ascii="Times New Roman" w:hAnsi="Times New Roman" w:eastAsia="仿宋_GB2312" w:cs="Times New Roman"/>
                <w:color w:val="auto"/>
                <w:sz w:val="24"/>
                <w:szCs w:val="24"/>
                <w:highlight w:val="none"/>
              </w:rPr>
            </w:pPr>
          </w:p>
        </w:tc>
        <w:tc>
          <w:tcPr>
            <w:tcW w:w="2127" w:type="dxa"/>
            <w:vAlign w:val="center"/>
          </w:tcPr>
          <w:p w14:paraId="5E35879F">
            <w:pPr>
              <w:adjustRightInd w:val="0"/>
              <w:snapToGrid w:val="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其他要求</w:t>
            </w:r>
          </w:p>
        </w:tc>
        <w:tc>
          <w:tcPr>
            <w:tcW w:w="5528" w:type="dxa"/>
            <w:vAlign w:val="center"/>
          </w:tcPr>
          <w:p w14:paraId="63597296">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按</w:t>
            </w:r>
            <w:r>
              <w:rPr>
                <w:rFonts w:hint="eastAsia" w:ascii="Times New Roman" w:hAnsi="Times New Roman" w:eastAsia="仿宋_GB2312" w:cs="Times New Roman"/>
                <w:color w:val="auto"/>
                <w:sz w:val="24"/>
                <w:szCs w:val="24"/>
                <w:highlight w:val="none"/>
                <w:lang w:eastAsia="zh-CN"/>
              </w:rPr>
              <w:t>采购文件</w:t>
            </w:r>
            <w:r>
              <w:rPr>
                <w:rFonts w:hint="default" w:ascii="Times New Roman" w:hAnsi="Times New Roman" w:eastAsia="仿宋_GB2312" w:cs="Times New Roman"/>
                <w:color w:val="auto"/>
                <w:sz w:val="24"/>
                <w:szCs w:val="24"/>
                <w:highlight w:val="none"/>
              </w:rPr>
              <w:t>第</w:t>
            </w:r>
            <w:r>
              <w:rPr>
                <w:rFonts w:hint="eastAsia" w:ascii="Times New Roman" w:hAnsi="Times New Roman" w:eastAsia="仿宋_GB2312" w:cs="Times New Roman"/>
                <w:color w:val="auto"/>
                <w:sz w:val="24"/>
                <w:szCs w:val="24"/>
                <w:highlight w:val="none"/>
                <w:lang w:val="en-US" w:eastAsia="zh-CN"/>
              </w:rPr>
              <w:t>一</w:t>
            </w:r>
            <w:r>
              <w:rPr>
                <w:rFonts w:hint="default" w:ascii="Times New Roman" w:hAnsi="Times New Roman" w:eastAsia="仿宋_GB2312" w:cs="Times New Roman"/>
                <w:color w:val="auto"/>
                <w:sz w:val="24"/>
                <w:szCs w:val="24"/>
                <w:highlight w:val="none"/>
              </w:rPr>
              <w:t>章“</w:t>
            </w:r>
            <w:r>
              <w:rPr>
                <w:rFonts w:hint="eastAsia" w:ascii="Times New Roman" w:hAnsi="Times New Roman" w:eastAsia="仿宋_GB2312" w:cs="Times New Roman"/>
                <w:color w:val="auto"/>
                <w:sz w:val="24"/>
                <w:szCs w:val="24"/>
                <w:highlight w:val="none"/>
                <w:lang w:val="en-US" w:eastAsia="zh-CN"/>
              </w:rPr>
              <w:t>资格要求</w:t>
            </w:r>
            <w:r>
              <w:rPr>
                <w:rFonts w:hint="default" w:ascii="Times New Roman" w:hAnsi="Times New Roman" w:eastAsia="仿宋_GB2312" w:cs="Times New Roman"/>
                <w:color w:val="auto"/>
                <w:sz w:val="24"/>
                <w:szCs w:val="24"/>
                <w:highlight w:val="none"/>
              </w:rPr>
              <w:t>”提交</w:t>
            </w:r>
            <w:r>
              <w:rPr>
                <w:rFonts w:hint="eastAsia" w:ascii="Times New Roman" w:hAnsi="Times New Roman" w:eastAsia="仿宋_GB2312" w:cs="Times New Roman"/>
                <w:color w:val="auto"/>
                <w:sz w:val="24"/>
                <w:szCs w:val="24"/>
                <w:highlight w:val="none"/>
                <w:lang w:val="en-US" w:eastAsia="zh-CN"/>
              </w:rPr>
              <w:t>其他</w:t>
            </w:r>
            <w:r>
              <w:rPr>
                <w:rFonts w:hint="default" w:ascii="Times New Roman" w:hAnsi="Times New Roman" w:eastAsia="仿宋_GB2312" w:cs="Times New Roman"/>
                <w:color w:val="auto"/>
                <w:sz w:val="24"/>
                <w:szCs w:val="24"/>
                <w:highlight w:val="none"/>
              </w:rPr>
              <w:t>证明材料</w:t>
            </w:r>
          </w:p>
        </w:tc>
      </w:tr>
      <w:tr w14:paraId="1B8A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56" w:type="dxa"/>
            <w:vMerge w:val="restart"/>
            <w:vAlign w:val="center"/>
          </w:tcPr>
          <w:p w14:paraId="30E1DE42">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响应性</w:t>
            </w:r>
          </w:p>
          <w:p w14:paraId="2D71E9C4">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评审</w:t>
            </w:r>
          </w:p>
        </w:tc>
        <w:tc>
          <w:tcPr>
            <w:tcW w:w="2127" w:type="dxa"/>
            <w:vAlign w:val="center"/>
          </w:tcPr>
          <w:p w14:paraId="3D82CE40">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响应文件格式</w:t>
            </w:r>
          </w:p>
        </w:tc>
        <w:tc>
          <w:tcPr>
            <w:tcW w:w="5528" w:type="dxa"/>
            <w:vAlign w:val="center"/>
          </w:tcPr>
          <w:p w14:paraId="24804156">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符合</w:t>
            </w:r>
            <w:r>
              <w:rPr>
                <w:rFonts w:hint="eastAsia" w:ascii="Times New Roman" w:hAnsi="Times New Roman" w:eastAsia="仿宋_GB2312" w:cs="Times New Roman"/>
                <w:color w:val="auto"/>
                <w:sz w:val="24"/>
                <w:szCs w:val="24"/>
                <w:highlight w:val="none"/>
                <w:lang w:eastAsia="zh-CN"/>
              </w:rPr>
              <w:t>采购文件</w:t>
            </w:r>
            <w:r>
              <w:rPr>
                <w:rFonts w:hint="default" w:ascii="Times New Roman" w:hAnsi="Times New Roman" w:eastAsia="仿宋_GB2312" w:cs="Times New Roman"/>
                <w:color w:val="auto"/>
                <w:sz w:val="24"/>
                <w:szCs w:val="24"/>
                <w:highlight w:val="none"/>
              </w:rPr>
              <w:t>“响应文件格式”要求</w:t>
            </w:r>
          </w:p>
        </w:tc>
      </w:tr>
      <w:tr w14:paraId="5D0D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56" w:type="dxa"/>
            <w:vMerge w:val="continue"/>
            <w:vAlign w:val="center"/>
          </w:tcPr>
          <w:p w14:paraId="59D78168">
            <w:pPr>
              <w:adjustRightInd w:val="0"/>
              <w:snapToGrid w:val="0"/>
              <w:jc w:val="center"/>
              <w:rPr>
                <w:rFonts w:hint="default" w:ascii="Times New Roman" w:hAnsi="Times New Roman" w:eastAsia="仿宋_GB2312" w:cs="Times New Roman"/>
                <w:color w:val="auto"/>
                <w:sz w:val="24"/>
                <w:szCs w:val="24"/>
                <w:highlight w:val="none"/>
              </w:rPr>
            </w:pPr>
          </w:p>
        </w:tc>
        <w:tc>
          <w:tcPr>
            <w:tcW w:w="2127" w:type="dxa"/>
            <w:vAlign w:val="center"/>
          </w:tcPr>
          <w:p w14:paraId="7DA99AE4">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响应文件有效期</w:t>
            </w:r>
          </w:p>
        </w:tc>
        <w:tc>
          <w:tcPr>
            <w:tcW w:w="5528" w:type="dxa"/>
            <w:vAlign w:val="center"/>
          </w:tcPr>
          <w:p w14:paraId="149CAE32">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满足</w:t>
            </w:r>
            <w:r>
              <w:rPr>
                <w:rFonts w:hint="eastAsia" w:ascii="Times New Roman" w:hAnsi="Times New Roman" w:eastAsia="仿宋_GB2312" w:cs="Times New Roman"/>
                <w:color w:val="auto"/>
                <w:sz w:val="24"/>
                <w:szCs w:val="24"/>
                <w:highlight w:val="none"/>
                <w:lang w:eastAsia="zh-CN"/>
              </w:rPr>
              <w:t>采购文件</w:t>
            </w:r>
            <w:r>
              <w:rPr>
                <w:rFonts w:hint="default" w:ascii="Times New Roman" w:hAnsi="Times New Roman" w:eastAsia="仿宋_GB2312" w:cs="Times New Roman"/>
                <w:color w:val="auto"/>
                <w:sz w:val="24"/>
                <w:szCs w:val="24"/>
                <w:highlight w:val="none"/>
              </w:rPr>
              <w:t>的规定</w:t>
            </w:r>
          </w:p>
        </w:tc>
      </w:tr>
      <w:tr w14:paraId="6498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56" w:type="dxa"/>
            <w:vMerge w:val="continue"/>
            <w:vAlign w:val="center"/>
          </w:tcPr>
          <w:p w14:paraId="54C2A45D">
            <w:pPr>
              <w:adjustRightInd w:val="0"/>
              <w:snapToGrid w:val="0"/>
              <w:jc w:val="center"/>
              <w:rPr>
                <w:rFonts w:hint="default" w:ascii="Times New Roman" w:hAnsi="Times New Roman" w:eastAsia="仿宋_GB2312" w:cs="Times New Roman"/>
                <w:color w:val="auto"/>
                <w:sz w:val="24"/>
                <w:szCs w:val="24"/>
                <w:highlight w:val="none"/>
              </w:rPr>
            </w:pPr>
          </w:p>
        </w:tc>
        <w:tc>
          <w:tcPr>
            <w:tcW w:w="2127" w:type="dxa"/>
            <w:vAlign w:val="center"/>
          </w:tcPr>
          <w:p w14:paraId="52AC8CC9">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响应保证金</w:t>
            </w:r>
          </w:p>
        </w:tc>
        <w:tc>
          <w:tcPr>
            <w:tcW w:w="5528" w:type="dxa"/>
            <w:vAlign w:val="center"/>
          </w:tcPr>
          <w:p w14:paraId="493A73B8">
            <w:pPr>
              <w:adjustRightInd w:val="0"/>
              <w:snapToGrid w:val="0"/>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无</w:t>
            </w:r>
          </w:p>
        </w:tc>
      </w:tr>
      <w:tr w14:paraId="47CF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56" w:type="dxa"/>
            <w:vMerge w:val="continue"/>
            <w:vAlign w:val="center"/>
          </w:tcPr>
          <w:p w14:paraId="0BF96A6A">
            <w:pPr>
              <w:adjustRightInd w:val="0"/>
              <w:snapToGrid w:val="0"/>
              <w:jc w:val="center"/>
              <w:rPr>
                <w:rFonts w:hint="default" w:ascii="Times New Roman" w:hAnsi="Times New Roman" w:eastAsia="仿宋_GB2312" w:cs="Times New Roman"/>
                <w:color w:val="auto"/>
                <w:sz w:val="24"/>
                <w:szCs w:val="24"/>
                <w:highlight w:val="none"/>
              </w:rPr>
            </w:pPr>
          </w:p>
        </w:tc>
        <w:tc>
          <w:tcPr>
            <w:tcW w:w="2127" w:type="dxa"/>
            <w:vAlign w:val="center"/>
          </w:tcPr>
          <w:p w14:paraId="31157E28">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其他</w:t>
            </w:r>
          </w:p>
        </w:tc>
        <w:tc>
          <w:tcPr>
            <w:tcW w:w="5528" w:type="dxa"/>
            <w:vAlign w:val="center"/>
          </w:tcPr>
          <w:p w14:paraId="052CCA83">
            <w:pPr>
              <w:adjustRightInd w:val="0"/>
              <w:snapToGrid w:val="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无</w:t>
            </w:r>
            <w:r>
              <w:rPr>
                <w:rFonts w:hint="eastAsia" w:ascii="Times New Roman" w:hAnsi="Times New Roman" w:eastAsia="仿宋_GB2312" w:cs="Times New Roman"/>
                <w:color w:val="auto"/>
                <w:sz w:val="24"/>
                <w:szCs w:val="24"/>
                <w:highlight w:val="none"/>
                <w:lang w:eastAsia="zh-CN"/>
              </w:rPr>
              <w:t>采购文件</w:t>
            </w:r>
            <w:r>
              <w:rPr>
                <w:rFonts w:hint="default" w:ascii="Times New Roman" w:hAnsi="Times New Roman" w:eastAsia="仿宋_GB2312" w:cs="Times New Roman"/>
                <w:color w:val="auto"/>
                <w:sz w:val="24"/>
                <w:szCs w:val="24"/>
                <w:highlight w:val="none"/>
              </w:rPr>
              <w:t>规定的其他无效响应内容</w:t>
            </w:r>
          </w:p>
        </w:tc>
      </w:tr>
    </w:tbl>
    <w:p w14:paraId="3BC21AAD">
      <w:pPr>
        <w:adjustRightInd w:val="0"/>
        <w:snapToGrid w:val="0"/>
        <w:spacing w:line="400" w:lineRule="exact"/>
        <w:jc w:val="lef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说明：初步评审活动依照形式评审、资格评审、响应性评审顺序进行。</w:t>
      </w:r>
    </w:p>
    <w:p w14:paraId="52AF365A">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2.2详细评审</w:t>
      </w:r>
    </w:p>
    <w:p w14:paraId="48080780">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对通过初步评审的响应文件进行详细评审。详细评审包括商务评审和技术评审。</w:t>
      </w:r>
    </w:p>
    <w:p w14:paraId="3192FC48">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表4-2                      商务评审因素（</w:t>
      </w:r>
      <w:r>
        <w:rPr>
          <w:rFonts w:hint="eastAsia" w:ascii="Times New Roman" w:hAnsi="Times New Roman" w:eastAsia="仿宋_GB2312" w:cs="Times New Roman"/>
          <w:color w:val="auto"/>
          <w:sz w:val="28"/>
          <w:szCs w:val="28"/>
          <w:highlight w:val="none"/>
          <w:u w:val="single"/>
          <w:lang w:val="en-US" w:eastAsia="zh-CN"/>
        </w:rPr>
        <w:t>60</w:t>
      </w:r>
      <w:r>
        <w:rPr>
          <w:rFonts w:hint="default" w:ascii="Times New Roman" w:hAnsi="Times New Roman" w:eastAsia="仿宋_GB2312" w:cs="Times New Roman"/>
          <w:color w:val="auto"/>
          <w:sz w:val="28"/>
          <w:szCs w:val="28"/>
          <w:highlight w:val="none"/>
        </w:rPr>
        <w:t>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6379"/>
      </w:tblGrid>
      <w:tr w14:paraId="28D6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blHeader/>
          <w:jc w:val="center"/>
        </w:trPr>
        <w:tc>
          <w:tcPr>
            <w:tcW w:w="817" w:type="dxa"/>
            <w:vAlign w:val="center"/>
          </w:tcPr>
          <w:p w14:paraId="084396A5">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1701" w:type="dxa"/>
            <w:vAlign w:val="center"/>
          </w:tcPr>
          <w:p w14:paraId="62B1067C">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评审因素</w:t>
            </w:r>
          </w:p>
        </w:tc>
        <w:tc>
          <w:tcPr>
            <w:tcW w:w="6379" w:type="dxa"/>
            <w:vAlign w:val="center"/>
          </w:tcPr>
          <w:p w14:paraId="271002B5">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评分细则</w:t>
            </w:r>
          </w:p>
        </w:tc>
      </w:tr>
      <w:tr w14:paraId="0D68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17" w:type="dxa"/>
            <w:vAlign w:val="center"/>
          </w:tcPr>
          <w:p w14:paraId="71EE4A47">
            <w:pPr>
              <w:adjustRightInd w:val="0"/>
              <w:snapToGrid w:val="0"/>
              <w:jc w:val="center"/>
              <w:rPr>
                <w:rFonts w:hint="eastAsia" w:ascii="Times New Roman" w:hAnsi="Times New Roman" w:eastAsia="仿宋_GB2312" w:cs="Times New Roman"/>
                <w:color w:val="auto"/>
                <w:sz w:val="24"/>
                <w:szCs w:val="24"/>
                <w:highlight w:val="none"/>
                <w:lang w:eastAsia="zh-CN"/>
              </w:rPr>
            </w:pPr>
            <w:r>
              <w:rPr>
                <w:rFonts w:hint="eastAsia" w:ascii="仿宋_GB2312" w:eastAsia="仿宋_GB2312"/>
                <w:color w:val="auto"/>
                <w:sz w:val="24"/>
                <w:szCs w:val="24"/>
                <w:highlight w:val="none"/>
                <w:lang w:val="en-US" w:eastAsia="zh-CN"/>
              </w:rPr>
              <w:t>1</w:t>
            </w:r>
          </w:p>
        </w:tc>
        <w:tc>
          <w:tcPr>
            <w:tcW w:w="1701" w:type="dxa"/>
            <w:vAlign w:val="center"/>
          </w:tcPr>
          <w:p w14:paraId="0FAC8EED">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企业诚信评价情况</w:t>
            </w:r>
            <w:r>
              <w:rPr>
                <w:rFonts w:hint="eastAsia" w:ascii="仿宋_GB2312" w:eastAsia="仿宋_GB2312"/>
                <w:color w:val="auto"/>
                <w:sz w:val="24"/>
                <w:szCs w:val="24"/>
                <w:highlight w:val="none"/>
              </w:rPr>
              <w:t>（10分）</w:t>
            </w:r>
          </w:p>
        </w:tc>
        <w:tc>
          <w:tcPr>
            <w:tcW w:w="6379" w:type="dxa"/>
            <w:vAlign w:val="top"/>
          </w:tcPr>
          <w:p w14:paraId="5B0C5B92">
            <w:pPr>
              <w:adjustRightInd w:val="0"/>
              <w:snapToGrid w:val="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供应商获得过可证明其诚信行为的各类诚信评价证书（如诚信示范企业、诚信评价证书等），每提供一项得5分，最多得10分。</w:t>
            </w:r>
          </w:p>
          <w:p w14:paraId="7A3F6CA9">
            <w:pPr>
              <w:adjustRightInd w:val="0"/>
              <w:snapToGrid w:val="0"/>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注：须提供相关证书的复印件并加盖公章。</w:t>
            </w:r>
          </w:p>
        </w:tc>
      </w:tr>
      <w:tr w14:paraId="79C9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17" w:type="dxa"/>
            <w:vAlign w:val="center"/>
          </w:tcPr>
          <w:p w14:paraId="26C85D47">
            <w:pPr>
              <w:adjustRightInd w:val="0"/>
              <w:snapToGrid w:val="0"/>
              <w:jc w:val="center"/>
              <w:rPr>
                <w:rFonts w:hint="eastAsia" w:ascii="Times New Roman" w:hAnsi="Times New Roman" w:eastAsia="仿宋_GB2312" w:cs="Times New Roman"/>
                <w:color w:val="auto"/>
                <w:sz w:val="24"/>
                <w:szCs w:val="24"/>
                <w:highlight w:val="none"/>
                <w:lang w:eastAsia="zh-CN"/>
              </w:rPr>
            </w:pPr>
            <w:r>
              <w:rPr>
                <w:rFonts w:hint="eastAsia" w:ascii="仿宋_GB2312" w:eastAsia="仿宋_GB2312"/>
                <w:color w:val="auto"/>
                <w:sz w:val="24"/>
                <w:szCs w:val="24"/>
                <w:highlight w:val="none"/>
                <w:lang w:val="en-US" w:eastAsia="zh-CN"/>
              </w:rPr>
              <w:t>2</w:t>
            </w:r>
          </w:p>
        </w:tc>
        <w:tc>
          <w:tcPr>
            <w:tcW w:w="1701" w:type="dxa"/>
            <w:vAlign w:val="center"/>
          </w:tcPr>
          <w:p w14:paraId="20A62BCE">
            <w:pPr>
              <w:adjustRightInd w:val="0"/>
              <w:snapToGrid w:val="0"/>
              <w:jc w:val="left"/>
              <w:rPr>
                <w:rFonts w:hint="default" w:ascii="Times New Roman" w:hAnsi="Times New Roman" w:eastAsia="仿宋_GB2312" w:cs="Times New Roman"/>
                <w:color w:val="auto"/>
                <w:sz w:val="24"/>
                <w:szCs w:val="24"/>
                <w:highlight w:val="none"/>
              </w:rPr>
            </w:pPr>
            <w:r>
              <w:rPr>
                <w:rFonts w:ascii="仿宋_GB2312" w:eastAsia="仿宋_GB2312"/>
                <w:color w:val="auto"/>
                <w:sz w:val="24"/>
                <w:szCs w:val="24"/>
                <w:highlight w:val="none"/>
              </w:rPr>
              <w:t>项目业绩</w:t>
            </w:r>
            <w:r>
              <w:rPr>
                <w:rFonts w:hint="eastAsia" w:ascii="仿宋_GB2312" w:eastAsia="仿宋_GB2312"/>
                <w:color w:val="auto"/>
                <w:sz w:val="24"/>
                <w:szCs w:val="24"/>
                <w:highlight w:val="none"/>
              </w:rPr>
              <w:t xml:space="preserve"> （</w:t>
            </w:r>
            <w:r>
              <w:rPr>
                <w:rFonts w:hint="eastAsia" w:ascii="仿宋_GB2312" w:eastAsia="仿宋_GB2312"/>
                <w:color w:val="auto"/>
                <w:sz w:val="24"/>
                <w:szCs w:val="24"/>
                <w:highlight w:val="none"/>
                <w:lang w:val="en-US" w:eastAsia="zh-CN"/>
              </w:rPr>
              <w:t>25</w:t>
            </w:r>
            <w:r>
              <w:rPr>
                <w:rFonts w:hint="eastAsia" w:ascii="仿宋_GB2312" w:eastAsia="仿宋_GB2312"/>
                <w:color w:val="auto"/>
                <w:sz w:val="24"/>
                <w:szCs w:val="24"/>
                <w:highlight w:val="none"/>
              </w:rPr>
              <w:t>分）</w:t>
            </w:r>
          </w:p>
        </w:tc>
        <w:tc>
          <w:tcPr>
            <w:tcW w:w="6379" w:type="dxa"/>
            <w:vAlign w:val="center"/>
          </w:tcPr>
          <w:p w14:paraId="0FDBBA19">
            <w:pPr>
              <w:adjustRightInd w:val="0"/>
              <w:snapToGrid w:val="0"/>
              <w:rPr>
                <w:rFonts w:ascii="仿宋_GB2312" w:eastAsia="仿宋_GB2312"/>
                <w:color w:val="auto"/>
                <w:sz w:val="24"/>
                <w:szCs w:val="24"/>
                <w:highlight w:val="none"/>
              </w:rPr>
            </w:pPr>
            <w:r>
              <w:rPr>
                <w:rFonts w:hint="eastAsia" w:ascii="仿宋_GB2312" w:eastAsia="仿宋_GB2312"/>
                <w:b/>
                <w:bCs/>
                <w:color w:val="auto"/>
                <w:sz w:val="24"/>
                <w:szCs w:val="24"/>
                <w:highlight w:val="none"/>
                <w:lang w:eastAsia="zh-CN"/>
              </w:rPr>
              <w:t>2020年1月1日</w:t>
            </w:r>
            <w:r>
              <w:rPr>
                <w:rFonts w:ascii="仿宋_GB2312" w:eastAsia="仿宋_GB2312"/>
                <w:color w:val="auto"/>
                <w:sz w:val="24"/>
                <w:szCs w:val="24"/>
                <w:highlight w:val="none"/>
              </w:rPr>
              <w:t>以来</w:t>
            </w:r>
            <w:r>
              <w:rPr>
                <w:rFonts w:hint="eastAsia" w:ascii="仿宋_GB2312" w:eastAsia="仿宋_GB2312"/>
                <w:color w:val="auto"/>
                <w:sz w:val="24"/>
                <w:szCs w:val="24"/>
                <w:highlight w:val="none"/>
              </w:rPr>
              <w:t>承接过</w:t>
            </w:r>
            <w:r>
              <w:rPr>
                <w:rFonts w:ascii="仿宋_GB2312" w:eastAsia="仿宋_GB2312"/>
                <w:color w:val="auto"/>
                <w:sz w:val="24"/>
                <w:szCs w:val="24"/>
                <w:highlight w:val="none"/>
              </w:rPr>
              <w:t>的</w:t>
            </w:r>
            <w:r>
              <w:rPr>
                <w:rFonts w:hint="eastAsia" w:ascii="仿宋_GB2312" w:eastAsia="仿宋_GB2312"/>
                <w:color w:val="auto"/>
                <w:sz w:val="24"/>
                <w:szCs w:val="24"/>
                <w:highlight w:val="none"/>
              </w:rPr>
              <w:t>工程造价</w:t>
            </w:r>
            <w:r>
              <w:rPr>
                <w:rFonts w:ascii="仿宋_GB2312" w:eastAsia="仿宋_GB2312"/>
                <w:color w:val="auto"/>
                <w:sz w:val="24"/>
                <w:szCs w:val="24"/>
                <w:highlight w:val="none"/>
              </w:rPr>
              <w:t>咨询服务业绩</w:t>
            </w:r>
            <w:r>
              <w:rPr>
                <w:rFonts w:hint="eastAsia" w:ascii="仿宋_GB2312" w:eastAsia="仿宋_GB2312"/>
                <w:color w:val="auto"/>
                <w:sz w:val="24"/>
                <w:szCs w:val="24"/>
                <w:highlight w:val="none"/>
              </w:rPr>
              <w:t>：</w:t>
            </w:r>
          </w:p>
          <w:p w14:paraId="0EE1B709">
            <w:pPr>
              <w:adjustRightInd w:val="0"/>
              <w:snapToGrid w:val="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1</w:t>
            </w:r>
            <w:r>
              <w:rPr>
                <w:rFonts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服务单位为施工单位造价咨询业绩的，每</w:t>
            </w:r>
            <w:r>
              <w:rPr>
                <w:rFonts w:ascii="仿宋_GB2312" w:eastAsia="仿宋_GB2312"/>
                <w:color w:val="auto"/>
                <w:sz w:val="24"/>
                <w:szCs w:val="24"/>
                <w:highlight w:val="none"/>
              </w:rPr>
              <w:t>提供1项得</w:t>
            </w:r>
            <w:r>
              <w:rPr>
                <w:rFonts w:hint="eastAsia" w:ascii="仿宋_GB2312" w:eastAsia="仿宋_GB2312"/>
                <w:color w:val="auto"/>
                <w:sz w:val="24"/>
                <w:szCs w:val="24"/>
                <w:highlight w:val="none"/>
              </w:rPr>
              <w:t>5</w:t>
            </w:r>
            <w:r>
              <w:rPr>
                <w:rFonts w:ascii="仿宋_GB2312" w:eastAsia="仿宋_GB2312"/>
                <w:color w:val="auto"/>
                <w:sz w:val="24"/>
                <w:szCs w:val="24"/>
                <w:highlight w:val="none"/>
              </w:rPr>
              <w:t>分</w:t>
            </w:r>
            <w:r>
              <w:rPr>
                <w:rFonts w:hint="eastAsia" w:ascii="仿宋_GB2312" w:eastAsia="仿宋_GB2312"/>
                <w:color w:val="auto"/>
                <w:sz w:val="24"/>
                <w:szCs w:val="24"/>
                <w:highlight w:val="none"/>
                <w:lang w:eastAsia="zh-CN"/>
              </w:rPr>
              <w:t>；</w:t>
            </w:r>
          </w:p>
          <w:p w14:paraId="79E3B811">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2.项目投资额或工程造价为1000万元</w:t>
            </w:r>
            <w:r>
              <w:rPr>
                <w:rFonts w:hint="eastAsia" w:ascii="仿宋_GB2312" w:eastAsia="仿宋_GB2312"/>
                <w:color w:val="auto"/>
                <w:sz w:val="24"/>
                <w:szCs w:val="24"/>
                <w:highlight w:val="none"/>
              </w:rPr>
              <w:t>及以上的</w:t>
            </w:r>
            <w:r>
              <w:rPr>
                <w:rFonts w:ascii="仿宋_GB2312" w:eastAsia="仿宋_GB2312"/>
                <w:color w:val="auto"/>
                <w:sz w:val="24"/>
                <w:szCs w:val="24"/>
                <w:highlight w:val="none"/>
              </w:rPr>
              <w:t>，每提供1项得</w:t>
            </w:r>
            <w:r>
              <w:rPr>
                <w:rFonts w:hint="eastAsia" w:ascii="仿宋_GB2312" w:eastAsia="仿宋_GB2312"/>
                <w:color w:val="auto"/>
                <w:sz w:val="24"/>
                <w:szCs w:val="24"/>
                <w:highlight w:val="none"/>
                <w:lang w:val="en-US" w:eastAsia="zh-CN"/>
              </w:rPr>
              <w:t>4</w:t>
            </w:r>
            <w:r>
              <w:rPr>
                <w:rFonts w:ascii="仿宋_GB2312" w:eastAsia="仿宋_GB2312"/>
                <w:color w:val="auto"/>
                <w:sz w:val="24"/>
                <w:szCs w:val="24"/>
                <w:highlight w:val="none"/>
              </w:rPr>
              <w:t>分</w:t>
            </w:r>
            <w:r>
              <w:rPr>
                <w:rFonts w:hint="eastAsia" w:ascii="仿宋_GB2312" w:eastAsia="仿宋_GB2312"/>
                <w:color w:val="auto"/>
                <w:sz w:val="24"/>
                <w:szCs w:val="24"/>
                <w:highlight w:val="none"/>
              </w:rPr>
              <w:t>；</w:t>
            </w:r>
          </w:p>
          <w:p w14:paraId="192BAF05">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3</w:t>
            </w:r>
            <w:r>
              <w:rPr>
                <w:rFonts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项目投资额或工程造价为1000万元以下</w:t>
            </w:r>
            <w:r>
              <w:rPr>
                <w:rFonts w:hint="eastAsia" w:ascii="仿宋_GB2312" w:eastAsia="仿宋_GB2312"/>
                <w:color w:val="auto"/>
                <w:sz w:val="24"/>
                <w:szCs w:val="24"/>
                <w:highlight w:val="none"/>
              </w:rPr>
              <w:t>的</w:t>
            </w:r>
            <w:r>
              <w:rPr>
                <w:rFonts w:ascii="仿宋_GB2312" w:eastAsia="仿宋_GB2312"/>
                <w:color w:val="auto"/>
                <w:sz w:val="24"/>
                <w:szCs w:val="24"/>
                <w:highlight w:val="none"/>
              </w:rPr>
              <w:t>，每提供</w:t>
            </w:r>
            <w:r>
              <w:rPr>
                <w:rFonts w:hint="eastAsia" w:ascii="仿宋_GB2312" w:eastAsia="仿宋_GB2312"/>
                <w:color w:val="auto"/>
                <w:sz w:val="24"/>
                <w:szCs w:val="24"/>
                <w:highlight w:val="none"/>
                <w:lang w:val="en-US" w:eastAsia="zh-CN"/>
              </w:rPr>
              <w:t>1</w:t>
            </w:r>
            <w:r>
              <w:rPr>
                <w:rFonts w:ascii="仿宋_GB2312" w:eastAsia="仿宋_GB2312"/>
                <w:color w:val="auto"/>
                <w:sz w:val="24"/>
                <w:szCs w:val="24"/>
                <w:highlight w:val="none"/>
              </w:rPr>
              <w:t>项得</w:t>
            </w:r>
            <w:r>
              <w:rPr>
                <w:rFonts w:hint="eastAsia" w:ascii="仿宋_GB2312" w:eastAsia="仿宋_GB2312"/>
                <w:color w:val="auto"/>
                <w:sz w:val="24"/>
                <w:szCs w:val="24"/>
                <w:highlight w:val="none"/>
                <w:lang w:val="en-US" w:eastAsia="zh-CN"/>
              </w:rPr>
              <w:t>2</w:t>
            </w:r>
            <w:r>
              <w:rPr>
                <w:rFonts w:ascii="仿宋_GB2312" w:eastAsia="仿宋_GB2312"/>
                <w:color w:val="auto"/>
                <w:sz w:val="24"/>
                <w:szCs w:val="24"/>
                <w:highlight w:val="none"/>
              </w:rPr>
              <w:t>分</w:t>
            </w:r>
            <w:r>
              <w:rPr>
                <w:rFonts w:hint="eastAsia" w:ascii="仿宋_GB2312" w:eastAsia="仿宋_GB2312"/>
                <w:color w:val="auto"/>
                <w:sz w:val="24"/>
                <w:szCs w:val="24"/>
                <w:highlight w:val="none"/>
              </w:rPr>
              <w:t>。</w:t>
            </w:r>
          </w:p>
          <w:p w14:paraId="16717A33">
            <w:pPr>
              <w:adjustRightInd w:val="0"/>
              <w:snapToGrid w:val="0"/>
              <w:rPr>
                <w:rFonts w:hint="default" w:ascii="Times New Roman" w:hAnsi="Times New Roman" w:eastAsia="仿宋_GB2312" w:cs="Times New Roman"/>
                <w:color w:val="auto"/>
                <w:sz w:val="24"/>
                <w:szCs w:val="24"/>
                <w:highlight w:val="none"/>
              </w:rPr>
            </w:pPr>
            <w:r>
              <w:rPr>
                <w:rFonts w:ascii="仿宋_GB2312" w:eastAsia="仿宋_GB2312"/>
                <w:color w:val="auto"/>
                <w:sz w:val="24"/>
                <w:szCs w:val="24"/>
                <w:highlight w:val="none"/>
              </w:rPr>
              <w:t>注：</w:t>
            </w:r>
            <w:r>
              <w:rPr>
                <w:rFonts w:hint="eastAsia" w:ascii="仿宋_GB2312" w:eastAsia="仿宋_GB2312"/>
                <w:color w:val="auto"/>
                <w:sz w:val="24"/>
                <w:szCs w:val="24"/>
                <w:highlight w:val="none"/>
              </w:rPr>
              <w:t>本项累计最多得</w:t>
            </w:r>
            <w:r>
              <w:rPr>
                <w:rFonts w:hint="eastAsia" w:ascii="仿宋_GB2312" w:eastAsia="仿宋_GB2312"/>
                <w:color w:val="auto"/>
                <w:sz w:val="24"/>
                <w:szCs w:val="24"/>
                <w:highlight w:val="none"/>
                <w:lang w:val="en-US" w:eastAsia="zh-CN"/>
              </w:rPr>
              <w:t>25</w:t>
            </w:r>
            <w:r>
              <w:rPr>
                <w:rFonts w:hint="eastAsia" w:ascii="仿宋_GB2312" w:eastAsia="仿宋_GB2312"/>
                <w:color w:val="auto"/>
                <w:sz w:val="24"/>
                <w:szCs w:val="24"/>
                <w:highlight w:val="none"/>
              </w:rPr>
              <w:t>分，需提供合同关键页（含签订合同双方的单位名称、合同项目名称、合同金额</w:t>
            </w:r>
            <w:r>
              <w:rPr>
                <w:rFonts w:ascii="仿宋_GB2312" w:eastAsia="仿宋_GB2312"/>
                <w:color w:val="auto"/>
                <w:sz w:val="24"/>
                <w:szCs w:val="24"/>
                <w:highlight w:val="none"/>
              </w:rPr>
              <w:t>、</w:t>
            </w:r>
            <w:r>
              <w:rPr>
                <w:rFonts w:hint="eastAsia" w:ascii="仿宋_GB2312" w:eastAsia="仿宋_GB2312"/>
                <w:color w:val="auto"/>
                <w:sz w:val="24"/>
                <w:szCs w:val="24"/>
                <w:highlight w:val="none"/>
              </w:rPr>
              <w:t>签订合同双方的落款盖章、签订日期的关键页）并加盖公章，否则无效。</w:t>
            </w:r>
          </w:p>
        </w:tc>
      </w:tr>
      <w:tr w14:paraId="5F19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817" w:type="dxa"/>
            <w:vAlign w:val="center"/>
          </w:tcPr>
          <w:p w14:paraId="225399DC">
            <w:pPr>
              <w:adjustRightInd w:val="0"/>
              <w:snapToGrid w:val="0"/>
              <w:jc w:val="center"/>
              <w:rPr>
                <w:rFonts w:hint="eastAsia" w:ascii="Times New Roman" w:hAnsi="Times New Roman" w:eastAsia="仿宋_GB2312" w:cs="Times New Roman"/>
                <w:color w:val="auto"/>
                <w:sz w:val="24"/>
                <w:szCs w:val="24"/>
                <w:highlight w:val="none"/>
                <w:lang w:eastAsia="zh-CN"/>
              </w:rPr>
            </w:pPr>
            <w:r>
              <w:rPr>
                <w:rFonts w:hint="eastAsia" w:ascii="仿宋_GB2312" w:eastAsia="仿宋_GB2312"/>
                <w:color w:val="auto"/>
                <w:sz w:val="24"/>
                <w:szCs w:val="24"/>
                <w:highlight w:val="none"/>
                <w:lang w:val="en-US" w:eastAsia="zh-CN"/>
              </w:rPr>
              <w:t>3</w:t>
            </w:r>
          </w:p>
        </w:tc>
        <w:tc>
          <w:tcPr>
            <w:tcW w:w="1701" w:type="dxa"/>
            <w:vAlign w:val="center"/>
          </w:tcPr>
          <w:p w14:paraId="089BDC36">
            <w:pPr>
              <w:adjustRightInd w:val="0"/>
              <w:snapToGrid w:val="0"/>
              <w:jc w:val="left"/>
              <w:rPr>
                <w:rFonts w:hint="default" w:ascii="Times New Roman" w:hAnsi="Times New Roman" w:eastAsia="仿宋_GB2312" w:cs="Times New Roman"/>
                <w:color w:val="auto"/>
                <w:sz w:val="24"/>
                <w:szCs w:val="24"/>
                <w:highlight w:val="none"/>
              </w:rPr>
            </w:pPr>
            <w:r>
              <w:rPr>
                <w:rFonts w:hint="eastAsia" w:ascii="仿宋_GB2312" w:eastAsia="仿宋_GB2312" w:hAnsiTheme="minorEastAsia"/>
                <w:color w:val="auto"/>
                <w:sz w:val="24"/>
                <w:szCs w:val="24"/>
                <w:highlight w:val="none"/>
              </w:rPr>
              <w:t>管理体系认证证书（</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分）</w:t>
            </w:r>
          </w:p>
        </w:tc>
        <w:tc>
          <w:tcPr>
            <w:tcW w:w="6379" w:type="dxa"/>
            <w:vAlign w:val="center"/>
          </w:tcPr>
          <w:p w14:paraId="52CBE316">
            <w:pPr>
              <w:adjustRightInd w:val="0"/>
              <w:snapToGrid w:val="0"/>
              <w:jc w:val="left"/>
              <w:rPr>
                <w:rFonts w:ascii="仿宋_GB2312" w:eastAsia="仿宋_GB2312"/>
                <w:color w:val="auto"/>
                <w:sz w:val="24"/>
                <w:szCs w:val="24"/>
                <w:highlight w:val="none"/>
              </w:rPr>
            </w:pPr>
            <w:r>
              <w:rPr>
                <w:rFonts w:ascii="仿宋_GB2312" w:eastAsia="仿宋_GB2312"/>
                <w:color w:val="auto"/>
                <w:sz w:val="24"/>
                <w:szCs w:val="24"/>
                <w:highlight w:val="none"/>
              </w:rPr>
              <w:t>提供有效期内的质量管理体系认证、环境管理认证</w:t>
            </w:r>
            <w:r>
              <w:rPr>
                <w:rFonts w:hint="eastAsia" w:ascii="仿宋_GB2312" w:eastAsia="仿宋_GB2312"/>
                <w:color w:val="auto"/>
                <w:sz w:val="24"/>
                <w:szCs w:val="24"/>
                <w:highlight w:val="none"/>
              </w:rPr>
              <w:t>、职业健康管理认证</w:t>
            </w:r>
            <w:r>
              <w:rPr>
                <w:rFonts w:ascii="仿宋_GB2312" w:eastAsia="仿宋_GB2312"/>
                <w:color w:val="auto"/>
                <w:sz w:val="24"/>
                <w:szCs w:val="24"/>
                <w:highlight w:val="none"/>
              </w:rPr>
              <w:t>证书，</w:t>
            </w:r>
            <w:r>
              <w:rPr>
                <w:rFonts w:hint="eastAsia" w:ascii="仿宋_GB2312" w:eastAsia="仿宋_GB2312"/>
                <w:color w:val="auto"/>
                <w:sz w:val="24"/>
                <w:szCs w:val="24"/>
                <w:highlight w:val="none"/>
              </w:rPr>
              <w:t>提供3项得</w:t>
            </w:r>
            <w:r>
              <w:rPr>
                <w:rFonts w:hint="eastAsia" w:ascii="仿宋_GB2312" w:eastAsia="仿宋_GB2312"/>
                <w:color w:val="auto"/>
                <w:sz w:val="24"/>
                <w:szCs w:val="24"/>
                <w:highlight w:val="none"/>
                <w:lang w:val="en-US" w:eastAsia="zh-CN"/>
              </w:rPr>
              <w:t>10</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w:t>
            </w:r>
            <w:r>
              <w:rPr>
                <w:rFonts w:hint="eastAsia" w:ascii="仿宋_GB2312" w:eastAsia="仿宋_GB2312"/>
                <w:color w:val="auto"/>
                <w:sz w:val="24"/>
                <w:szCs w:val="24"/>
                <w:highlight w:val="none"/>
              </w:rPr>
              <w:t>提供</w:t>
            </w:r>
            <w:r>
              <w:rPr>
                <w:rFonts w:ascii="仿宋_GB2312" w:eastAsia="仿宋_GB2312"/>
                <w:color w:val="auto"/>
                <w:sz w:val="24"/>
                <w:szCs w:val="24"/>
                <w:highlight w:val="none"/>
              </w:rPr>
              <w:t>2</w:t>
            </w:r>
            <w:r>
              <w:rPr>
                <w:rFonts w:hint="eastAsia" w:ascii="仿宋_GB2312" w:eastAsia="仿宋_GB2312"/>
                <w:color w:val="auto"/>
                <w:sz w:val="24"/>
                <w:szCs w:val="24"/>
                <w:highlight w:val="none"/>
              </w:rPr>
              <w:t>项得</w:t>
            </w:r>
            <w:r>
              <w:rPr>
                <w:rFonts w:hint="eastAsia" w:ascii="仿宋_GB2312" w:eastAsia="仿宋_GB2312"/>
                <w:color w:val="auto"/>
                <w:sz w:val="24"/>
                <w:szCs w:val="24"/>
                <w:highlight w:val="none"/>
                <w:lang w:val="en-US" w:eastAsia="zh-CN"/>
              </w:rPr>
              <w:t>5</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w:t>
            </w:r>
            <w:r>
              <w:rPr>
                <w:rFonts w:hint="eastAsia" w:ascii="仿宋_GB2312" w:eastAsia="仿宋_GB2312"/>
                <w:color w:val="auto"/>
                <w:sz w:val="24"/>
                <w:szCs w:val="24"/>
                <w:highlight w:val="none"/>
              </w:rPr>
              <w:t>提供</w:t>
            </w:r>
            <w:r>
              <w:rPr>
                <w:rFonts w:ascii="仿宋_GB2312" w:eastAsia="仿宋_GB2312"/>
                <w:color w:val="auto"/>
                <w:sz w:val="24"/>
                <w:szCs w:val="24"/>
                <w:highlight w:val="none"/>
              </w:rPr>
              <w:t>1</w:t>
            </w:r>
            <w:r>
              <w:rPr>
                <w:rFonts w:hint="eastAsia" w:ascii="仿宋_GB2312" w:eastAsia="仿宋_GB2312"/>
                <w:color w:val="auto"/>
                <w:sz w:val="24"/>
                <w:szCs w:val="24"/>
                <w:highlight w:val="none"/>
              </w:rPr>
              <w:t>项得</w:t>
            </w:r>
            <w:r>
              <w:rPr>
                <w:rFonts w:hint="eastAsia" w:ascii="仿宋_GB2312" w:eastAsia="仿宋_GB2312"/>
                <w:color w:val="auto"/>
                <w:sz w:val="24"/>
                <w:szCs w:val="24"/>
                <w:highlight w:val="none"/>
                <w:lang w:val="en-US" w:eastAsia="zh-CN"/>
              </w:rPr>
              <w:t>3</w:t>
            </w:r>
            <w:r>
              <w:rPr>
                <w:rFonts w:hint="eastAsia" w:ascii="仿宋_GB2312" w:eastAsia="仿宋_GB2312"/>
                <w:color w:val="auto"/>
                <w:sz w:val="24"/>
                <w:szCs w:val="24"/>
                <w:highlight w:val="none"/>
              </w:rPr>
              <w:t>分，未提供</w:t>
            </w:r>
            <w:r>
              <w:rPr>
                <w:rFonts w:ascii="仿宋_GB2312" w:eastAsia="仿宋_GB2312"/>
                <w:color w:val="auto"/>
                <w:sz w:val="24"/>
                <w:szCs w:val="24"/>
                <w:highlight w:val="none"/>
              </w:rPr>
              <w:t>，</w:t>
            </w:r>
            <w:r>
              <w:rPr>
                <w:rFonts w:hint="eastAsia" w:ascii="仿宋_GB2312" w:eastAsia="仿宋_GB2312"/>
                <w:color w:val="auto"/>
                <w:sz w:val="24"/>
                <w:szCs w:val="24"/>
                <w:highlight w:val="none"/>
              </w:rPr>
              <w:t>不得分</w:t>
            </w:r>
            <w:r>
              <w:rPr>
                <w:rFonts w:ascii="仿宋_GB2312" w:eastAsia="仿宋_GB2312"/>
                <w:color w:val="auto"/>
                <w:sz w:val="24"/>
                <w:szCs w:val="24"/>
                <w:highlight w:val="none"/>
              </w:rPr>
              <w:t>。</w:t>
            </w:r>
          </w:p>
          <w:p w14:paraId="5BD87696">
            <w:pPr>
              <w:adjustRightInd w:val="0"/>
              <w:snapToGrid w:val="0"/>
              <w:jc w:val="left"/>
              <w:rPr>
                <w:rFonts w:hint="default" w:ascii="Times New Roman" w:hAnsi="Times New Roman" w:eastAsia="仿宋_GB2312" w:cs="Times New Roman"/>
                <w:color w:val="auto"/>
                <w:sz w:val="24"/>
                <w:szCs w:val="24"/>
                <w:highlight w:val="none"/>
              </w:rPr>
            </w:pPr>
            <w:r>
              <w:rPr>
                <w:rFonts w:hint="eastAsia" w:ascii="仿宋_GB2312" w:eastAsia="仿宋_GB2312"/>
                <w:color w:val="auto"/>
                <w:sz w:val="24"/>
                <w:szCs w:val="24"/>
                <w:highlight w:val="none"/>
              </w:rPr>
              <w:t>注：提供有效的认证证书复印件并加盖公章。</w:t>
            </w:r>
          </w:p>
        </w:tc>
      </w:tr>
      <w:tr w14:paraId="4D16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jc w:val="center"/>
        </w:trPr>
        <w:tc>
          <w:tcPr>
            <w:tcW w:w="817" w:type="dxa"/>
            <w:vAlign w:val="center"/>
          </w:tcPr>
          <w:p w14:paraId="47E5AB09">
            <w:pPr>
              <w:adjustRightInd w:val="0"/>
              <w:snapToGrid w:val="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4</w:t>
            </w:r>
          </w:p>
        </w:tc>
        <w:tc>
          <w:tcPr>
            <w:tcW w:w="1701" w:type="dxa"/>
            <w:vAlign w:val="center"/>
          </w:tcPr>
          <w:p w14:paraId="24DC99D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专业技术</w:t>
            </w:r>
            <w:r>
              <w:rPr>
                <w:rFonts w:hint="eastAsia" w:ascii="仿宋_GB2312" w:eastAsia="仿宋_GB2312"/>
                <w:color w:val="auto"/>
                <w:sz w:val="24"/>
                <w:szCs w:val="24"/>
                <w:highlight w:val="none"/>
              </w:rPr>
              <w:t>人员配备情况</w:t>
            </w:r>
          </w:p>
          <w:p w14:paraId="3A148217">
            <w:pPr>
              <w:adjustRightInd w:val="0"/>
              <w:snapToGrid w:val="0"/>
              <w:jc w:val="left"/>
              <w:rPr>
                <w:rFonts w:hint="default" w:ascii="Times New Roman" w:hAnsi="Times New Roman" w:eastAsia="仿宋_GB2312" w:cs="Times New Roman"/>
                <w:color w:val="auto"/>
                <w:sz w:val="24"/>
                <w:szCs w:val="24"/>
                <w:highlight w:val="none"/>
              </w:rPr>
            </w:pP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20</w:t>
            </w:r>
            <w:r>
              <w:rPr>
                <w:rFonts w:hint="eastAsia" w:ascii="仿宋_GB2312" w:eastAsia="仿宋_GB2312"/>
                <w:color w:val="auto"/>
                <w:sz w:val="24"/>
                <w:szCs w:val="24"/>
                <w:highlight w:val="none"/>
              </w:rPr>
              <w:t>分）</w:t>
            </w:r>
          </w:p>
        </w:tc>
        <w:tc>
          <w:tcPr>
            <w:tcW w:w="6379" w:type="dxa"/>
            <w:vAlign w:val="center"/>
          </w:tcPr>
          <w:p w14:paraId="6F1FCE4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专业技术人员配备中：</w:t>
            </w:r>
            <w:r>
              <w:rPr>
                <w:rFonts w:hint="eastAsia" w:ascii="仿宋_GB2312" w:eastAsia="仿宋_GB2312"/>
                <w:color w:val="auto"/>
                <w:sz w:val="24"/>
                <w:szCs w:val="24"/>
                <w:highlight w:val="none"/>
              </w:rPr>
              <w:t>具有一级注册造价工程师，每人得</w:t>
            </w:r>
            <w:r>
              <w:rPr>
                <w:rFonts w:hint="eastAsia" w:ascii="仿宋_GB2312" w:eastAsia="仿宋_GB2312"/>
                <w:color w:val="auto"/>
                <w:sz w:val="24"/>
                <w:szCs w:val="24"/>
                <w:highlight w:val="none"/>
                <w:lang w:val="en-US" w:eastAsia="zh-CN"/>
              </w:rPr>
              <w:t>5</w:t>
            </w:r>
            <w:r>
              <w:rPr>
                <w:rFonts w:hint="eastAsia" w:ascii="仿宋_GB2312" w:eastAsia="仿宋_GB2312"/>
                <w:color w:val="auto"/>
                <w:sz w:val="24"/>
                <w:szCs w:val="24"/>
                <w:highlight w:val="none"/>
              </w:rPr>
              <w:t>分；具有二级注册造价工程师，每人得</w:t>
            </w:r>
            <w:r>
              <w:rPr>
                <w:rFonts w:hint="eastAsia" w:ascii="仿宋_GB2312" w:eastAsia="仿宋_GB2312"/>
                <w:color w:val="auto"/>
                <w:sz w:val="24"/>
                <w:szCs w:val="24"/>
                <w:highlight w:val="none"/>
                <w:lang w:val="en-US" w:eastAsia="zh-CN"/>
              </w:rPr>
              <w:t>3</w:t>
            </w:r>
            <w:r>
              <w:rPr>
                <w:rFonts w:hint="eastAsia" w:ascii="仿宋_GB2312" w:eastAsia="仿宋_GB2312"/>
                <w:color w:val="auto"/>
                <w:sz w:val="24"/>
                <w:szCs w:val="24"/>
                <w:highlight w:val="none"/>
              </w:rPr>
              <w:t>分；</w:t>
            </w:r>
            <w:r>
              <w:rPr>
                <w:rFonts w:hint="eastAsia" w:ascii="仿宋_GB2312" w:eastAsia="仿宋_GB2312"/>
                <w:color w:val="auto"/>
                <w:sz w:val="24"/>
                <w:szCs w:val="24"/>
                <w:highlight w:val="none"/>
                <w:lang w:val="en-US" w:eastAsia="zh-CN"/>
              </w:rPr>
              <w:t>具体造价相关专业高级工程师，</w:t>
            </w:r>
            <w:r>
              <w:rPr>
                <w:rFonts w:hint="eastAsia" w:ascii="仿宋_GB2312" w:eastAsia="仿宋_GB2312"/>
                <w:color w:val="auto"/>
                <w:sz w:val="24"/>
                <w:szCs w:val="24"/>
                <w:highlight w:val="none"/>
              </w:rPr>
              <w:t>每人得</w:t>
            </w:r>
            <w:r>
              <w:rPr>
                <w:rFonts w:hint="eastAsia" w:ascii="仿宋_GB2312" w:eastAsia="仿宋_GB2312"/>
                <w:color w:val="auto"/>
                <w:sz w:val="24"/>
                <w:szCs w:val="24"/>
                <w:highlight w:val="none"/>
                <w:lang w:val="en-US" w:eastAsia="zh-CN"/>
              </w:rPr>
              <w:t>5</w:t>
            </w:r>
            <w:r>
              <w:rPr>
                <w:rFonts w:hint="eastAsia" w:ascii="仿宋_GB2312" w:eastAsia="仿宋_GB2312"/>
                <w:color w:val="auto"/>
                <w:sz w:val="24"/>
                <w:szCs w:val="24"/>
                <w:highlight w:val="none"/>
              </w:rPr>
              <w:t>分</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具体造价相关专业中级工程师，</w:t>
            </w:r>
            <w:r>
              <w:rPr>
                <w:rFonts w:hint="eastAsia" w:ascii="仿宋_GB2312" w:eastAsia="仿宋_GB2312"/>
                <w:color w:val="auto"/>
                <w:sz w:val="24"/>
                <w:szCs w:val="24"/>
                <w:highlight w:val="none"/>
              </w:rPr>
              <w:t>每人得</w:t>
            </w:r>
            <w:r>
              <w:rPr>
                <w:rFonts w:hint="eastAsia" w:ascii="仿宋_GB2312" w:eastAsia="仿宋_GB2312"/>
                <w:color w:val="auto"/>
                <w:sz w:val="24"/>
                <w:szCs w:val="24"/>
                <w:highlight w:val="none"/>
                <w:lang w:val="en-US" w:eastAsia="zh-CN"/>
              </w:rPr>
              <w:t>3</w:t>
            </w:r>
            <w:r>
              <w:rPr>
                <w:rFonts w:hint="eastAsia" w:ascii="仿宋_GB2312" w:eastAsia="仿宋_GB2312"/>
                <w:color w:val="auto"/>
                <w:sz w:val="24"/>
                <w:szCs w:val="24"/>
                <w:highlight w:val="none"/>
              </w:rPr>
              <w:t>分</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具体造价相关专业初级工程师，</w:t>
            </w:r>
            <w:r>
              <w:rPr>
                <w:rFonts w:hint="eastAsia" w:ascii="仿宋_GB2312" w:eastAsia="仿宋_GB2312"/>
                <w:color w:val="auto"/>
                <w:sz w:val="24"/>
                <w:szCs w:val="24"/>
                <w:highlight w:val="none"/>
              </w:rPr>
              <w:t>每人得</w:t>
            </w: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 xml:space="preserve"> </w:t>
            </w:r>
          </w:p>
          <w:p w14:paraId="14BC253B">
            <w:pPr>
              <w:adjustRightInd w:val="0"/>
              <w:snapToGrid w:val="0"/>
              <w:jc w:val="left"/>
              <w:rPr>
                <w:rFonts w:hint="default" w:ascii="Times New Roman" w:hAnsi="Times New Roman" w:eastAsia="仿宋_GB2312" w:cs="Times New Roman"/>
                <w:color w:val="auto"/>
                <w:sz w:val="24"/>
                <w:szCs w:val="24"/>
                <w:highlight w:val="none"/>
              </w:rPr>
            </w:pPr>
            <w:r>
              <w:rPr>
                <w:rFonts w:ascii="仿宋_GB2312" w:eastAsia="仿宋_GB2312"/>
                <w:color w:val="auto"/>
                <w:sz w:val="24"/>
                <w:szCs w:val="24"/>
                <w:highlight w:val="none"/>
              </w:rPr>
              <w:t>注：</w:t>
            </w:r>
            <w:r>
              <w:rPr>
                <w:rFonts w:hint="eastAsia" w:ascii="仿宋_GB2312" w:eastAsia="仿宋_GB2312"/>
                <w:color w:val="auto"/>
                <w:sz w:val="24"/>
                <w:szCs w:val="24"/>
                <w:highlight w:val="none"/>
                <w:lang w:val="en-US" w:eastAsia="zh-CN"/>
              </w:rPr>
              <w:t>本项累计最多得20分，同一人员具有多项证书的按最高得分计算，不累计得分，须</w:t>
            </w:r>
            <w:r>
              <w:rPr>
                <w:rFonts w:hint="eastAsia" w:ascii="仿宋_GB2312" w:eastAsia="仿宋_GB2312"/>
                <w:color w:val="auto"/>
                <w:sz w:val="24"/>
                <w:szCs w:val="24"/>
                <w:highlight w:val="none"/>
              </w:rPr>
              <w:t>提供有效的证书复印件并加盖公章。</w:t>
            </w:r>
          </w:p>
        </w:tc>
      </w:tr>
    </w:tbl>
    <w:p w14:paraId="7D09A981">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2.2.2技术评审</w:t>
      </w:r>
    </w:p>
    <w:p w14:paraId="68C77D52">
      <w:pPr>
        <w:adjustRightInd w:val="0"/>
        <w:snapToGrid w:val="0"/>
        <w:spacing w:line="60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表4-3                      技术评审因素（</w:t>
      </w:r>
      <w:r>
        <w:rPr>
          <w:rFonts w:hint="default" w:ascii="Times New Roman" w:hAnsi="Times New Roman" w:eastAsia="仿宋_GB2312" w:cs="Times New Roman"/>
          <w:color w:val="auto"/>
          <w:sz w:val="28"/>
          <w:szCs w:val="28"/>
          <w:highlight w:val="none"/>
          <w:u w:val="single"/>
        </w:rPr>
        <w:t>40</w:t>
      </w:r>
      <w:r>
        <w:rPr>
          <w:rFonts w:hint="default" w:ascii="Times New Roman" w:hAnsi="Times New Roman" w:eastAsia="仿宋_GB2312" w:cs="Times New Roman"/>
          <w:color w:val="auto"/>
          <w:sz w:val="28"/>
          <w:szCs w:val="28"/>
          <w:highlight w:val="none"/>
        </w:rPr>
        <w:t>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6379"/>
      </w:tblGrid>
      <w:tr w14:paraId="03D4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817" w:type="dxa"/>
            <w:vAlign w:val="center"/>
          </w:tcPr>
          <w:p w14:paraId="3922ABDD">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1701" w:type="dxa"/>
            <w:vAlign w:val="center"/>
          </w:tcPr>
          <w:p w14:paraId="7705892F">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评审因素</w:t>
            </w:r>
          </w:p>
        </w:tc>
        <w:tc>
          <w:tcPr>
            <w:tcW w:w="6379" w:type="dxa"/>
            <w:vAlign w:val="center"/>
          </w:tcPr>
          <w:p w14:paraId="07BBFA51">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评分细则</w:t>
            </w:r>
          </w:p>
        </w:tc>
      </w:tr>
      <w:tr w14:paraId="4862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blHeader/>
          <w:jc w:val="center"/>
        </w:trPr>
        <w:tc>
          <w:tcPr>
            <w:tcW w:w="817" w:type="dxa"/>
            <w:vAlign w:val="center"/>
          </w:tcPr>
          <w:p w14:paraId="25D0A8E7">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701" w:type="dxa"/>
            <w:vAlign w:val="center"/>
          </w:tcPr>
          <w:p w14:paraId="6DBB271C">
            <w:pPr>
              <w:adjustRightInd w:val="0"/>
              <w:snapToGrid w:val="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服务承诺与增值           （10分）</w:t>
            </w:r>
          </w:p>
        </w:tc>
        <w:tc>
          <w:tcPr>
            <w:tcW w:w="6379" w:type="dxa"/>
            <w:vAlign w:val="center"/>
          </w:tcPr>
          <w:p w14:paraId="035873E9">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1.优得7-10分；</w:t>
            </w:r>
          </w:p>
          <w:p w14:paraId="6EFC49D7">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2.良得4-6分；</w:t>
            </w:r>
          </w:p>
          <w:p w14:paraId="57471FD1">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3.一般得1-3分；</w:t>
            </w:r>
          </w:p>
          <w:p w14:paraId="24CF8BFB">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4.未提供上述内容，得0分。</w:t>
            </w:r>
          </w:p>
        </w:tc>
      </w:tr>
      <w:tr w14:paraId="7CAA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blHeader/>
          <w:jc w:val="center"/>
        </w:trPr>
        <w:tc>
          <w:tcPr>
            <w:tcW w:w="817" w:type="dxa"/>
            <w:vAlign w:val="center"/>
          </w:tcPr>
          <w:p w14:paraId="21016BBD">
            <w:pPr>
              <w:adjustRightInd w:val="0"/>
              <w:snapToGrid w:val="0"/>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w:t>
            </w:r>
          </w:p>
        </w:tc>
        <w:tc>
          <w:tcPr>
            <w:tcW w:w="1701" w:type="dxa"/>
            <w:vAlign w:val="center"/>
          </w:tcPr>
          <w:p w14:paraId="027BA827">
            <w:pPr>
              <w:adjustRightInd w:val="0"/>
              <w:snapToGrid w:val="0"/>
              <w:jc w:val="left"/>
              <w:rPr>
                <w:rFonts w:hint="eastAsia"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工作方案与方法论（</w:t>
            </w:r>
            <w:r>
              <w:rPr>
                <w:rFonts w:hint="eastAsia" w:ascii="Times New Roman" w:hAnsi="Times New Roman" w:eastAsia="仿宋_GB2312" w:cs="Times New Roman"/>
                <w:color w:val="auto"/>
                <w:sz w:val="24"/>
                <w:szCs w:val="24"/>
                <w:highlight w:val="none"/>
                <w:lang w:val="en-US" w:eastAsia="zh-CN"/>
              </w:rPr>
              <w:t>10</w:t>
            </w:r>
            <w:r>
              <w:rPr>
                <w:rFonts w:hint="default" w:ascii="Times New Roman" w:hAnsi="Times New Roman" w:eastAsia="仿宋_GB2312" w:cs="Times New Roman"/>
                <w:color w:val="auto"/>
                <w:sz w:val="24"/>
                <w:szCs w:val="24"/>
                <w:highlight w:val="none"/>
              </w:rPr>
              <w:t>分）</w:t>
            </w:r>
          </w:p>
        </w:tc>
        <w:tc>
          <w:tcPr>
            <w:tcW w:w="6379" w:type="dxa"/>
            <w:vAlign w:val="center"/>
          </w:tcPr>
          <w:p w14:paraId="72A63444">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1.优得7-10分；</w:t>
            </w:r>
          </w:p>
          <w:p w14:paraId="5E5FC953">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2.良得4-6分；</w:t>
            </w:r>
          </w:p>
          <w:p w14:paraId="5B2C9E80">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3.一般得1-3分；</w:t>
            </w:r>
          </w:p>
          <w:p w14:paraId="1C770431">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.未提供上述内容，得0分。</w:t>
            </w:r>
          </w:p>
        </w:tc>
      </w:tr>
      <w:tr w14:paraId="4842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jc w:val="center"/>
        </w:trPr>
        <w:tc>
          <w:tcPr>
            <w:tcW w:w="817" w:type="dxa"/>
            <w:vAlign w:val="center"/>
          </w:tcPr>
          <w:p w14:paraId="4EF7F312">
            <w:pPr>
              <w:adjustRightInd w:val="0"/>
              <w:snapToGrid w:val="0"/>
              <w:jc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3</w:t>
            </w:r>
          </w:p>
        </w:tc>
        <w:tc>
          <w:tcPr>
            <w:tcW w:w="1701" w:type="dxa"/>
            <w:vAlign w:val="center"/>
          </w:tcPr>
          <w:p w14:paraId="05FB8729">
            <w:pPr>
              <w:adjustRightInd w:val="0"/>
              <w:snapToGrid w:val="0"/>
              <w:jc w:val="left"/>
              <w:rPr>
                <w:rFonts w:hint="default" w:ascii="Times New Roman" w:hAnsi="Times New Roman" w:eastAsia="仿宋_GB2312" w:cs="Times New Roman"/>
                <w:color w:val="auto"/>
                <w:sz w:val="24"/>
                <w:szCs w:val="24"/>
                <w:highlight w:val="none"/>
              </w:rPr>
            </w:pPr>
            <w:r>
              <w:rPr>
                <w:rFonts w:hint="eastAsia" w:ascii="仿宋_GB2312" w:eastAsia="仿宋_GB2312" w:hAnsiTheme="minorEastAsia"/>
                <w:color w:val="auto"/>
                <w:sz w:val="24"/>
                <w:szCs w:val="24"/>
                <w:highlight w:val="none"/>
                <w:lang w:val="en-US" w:eastAsia="zh-CN"/>
              </w:rPr>
              <w:t>工程项目全过程造价咨询服务管理方案</w:t>
            </w:r>
            <w:r>
              <w:rPr>
                <w:rFonts w:hint="eastAsia" w:ascii="仿宋_GB2312" w:eastAsia="仿宋_GB2312" w:hAnsiTheme="minorEastAsia"/>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20</w:t>
            </w:r>
            <w:r>
              <w:rPr>
                <w:rFonts w:hint="eastAsia" w:ascii="仿宋_GB2312" w:eastAsia="仿宋_GB2312" w:hAnsiTheme="minorEastAsia"/>
                <w:color w:val="auto"/>
                <w:sz w:val="24"/>
                <w:szCs w:val="24"/>
                <w:highlight w:val="none"/>
              </w:rPr>
              <w:t>分）</w:t>
            </w:r>
          </w:p>
        </w:tc>
        <w:tc>
          <w:tcPr>
            <w:tcW w:w="6379" w:type="dxa"/>
            <w:vAlign w:val="center"/>
          </w:tcPr>
          <w:p w14:paraId="6F83265C">
            <w:pPr>
              <w:adjustRightInd w:val="0"/>
              <w:snapToGrid w:val="0"/>
              <w:spacing w:line="192" w:lineRule="auto"/>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w:t>
            </w:r>
            <w:r>
              <w:rPr>
                <w:rFonts w:hint="eastAsia" w:ascii="仿宋_GB2312" w:eastAsia="仿宋_GB2312" w:hAnsiTheme="minorEastAsia"/>
                <w:color w:val="auto"/>
                <w:sz w:val="24"/>
                <w:szCs w:val="24"/>
                <w:highlight w:val="none"/>
                <w:lang w:val="en-US" w:eastAsia="zh-CN"/>
              </w:rPr>
              <w:t>管理方案</w:t>
            </w:r>
            <w:r>
              <w:rPr>
                <w:rFonts w:hint="eastAsia" w:ascii="仿宋_GB2312" w:eastAsia="仿宋_GB2312"/>
                <w:color w:val="auto"/>
                <w:sz w:val="24"/>
                <w:szCs w:val="24"/>
                <w:highlight w:val="none"/>
              </w:rPr>
              <w:t>优得</w:t>
            </w:r>
            <w:r>
              <w:rPr>
                <w:rFonts w:hint="eastAsia" w:ascii="仿宋_GB2312" w:eastAsia="仿宋_GB2312"/>
                <w:color w:val="auto"/>
                <w:sz w:val="24"/>
                <w:szCs w:val="24"/>
                <w:highlight w:val="none"/>
                <w:lang w:val="en-US" w:eastAsia="zh-CN"/>
              </w:rPr>
              <w:t>15</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0分</w:t>
            </w:r>
            <w:r>
              <w:rPr>
                <w:rFonts w:ascii="仿宋_GB2312" w:eastAsia="仿宋_GB2312"/>
                <w:color w:val="auto"/>
                <w:sz w:val="24"/>
                <w:szCs w:val="24"/>
                <w:highlight w:val="none"/>
              </w:rPr>
              <w:t>；</w:t>
            </w:r>
          </w:p>
          <w:p w14:paraId="722873B1">
            <w:pPr>
              <w:adjustRightInd w:val="0"/>
              <w:snapToGrid w:val="0"/>
              <w:spacing w:line="192" w:lineRule="auto"/>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hint="eastAsia" w:ascii="仿宋_GB2312" w:eastAsia="仿宋_GB2312" w:hAnsiTheme="minorEastAsia"/>
                <w:color w:val="auto"/>
                <w:sz w:val="24"/>
                <w:szCs w:val="24"/>
                <w:highlight w:val="none"/>
                <w:lang w:val="en-US" w:eastAsia="zh-CN"/>
              </w:rPr>
              <w:t>管理方案</w:t>
            </w:r>
            <w:r>
              <w:rPr>
                <w:rFonts w:hint="eastAsia" w:ascii="仿宋_GB2312" w:eastAsia="仿宋_GB2312"/>
                <w:color w:val="auto"/>
                <w:sz w:val="24"/>
                <w:szCs w:val="24"/>
                <w:highlight w:val="none"/>
              </w:rPr>
              <w:t>良得</w:t>
            </w:r>
            <w:r>
              <w:rPr>
                <w:rFonts w:hint="eastAsia" w:ascii="仿宋_GB2312" w:eastAsia="仿宋_GB2312"/>
                <w:color w:val="auto"/>
                <w:sz w:val="24"/>
                <w:szCs w:val="24"/>
                <w:highlight w:val="none"/>
                <w:lang w:val="en-US" w:eastAsia="zh-CN"/>
              </w:rPr>
              <w:t>10</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14</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w:t>
            </w:r>
          </w:p>
          <w:p w14:paraId="252465C8">
            <w:pPr>
              <w:adjustRightInd w:val="0"/>
              <w:snapToGrid w:val="0"/>
              <w:spacing w:line="192" w:lineRule="auto"/>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w:t>
            </w:r>
            <w:r>
              <w:rPr>
                <w:rFonts w:hint="eastAsia" w:ascii="仿宋_GB2312" w:eastAsia="仿宋_GB2312" w:hAnsiTheme="minorEastAsia"/>
                <w:color w:val="auto"/>
                <w:sz w:val="24"/>
                <w:szCs w:val="24"/>
                <w:highlight w:val="none"/>
                <w:lang w:val="en-US" w:eastAsia="zh-CN"/>
              </w:rPr>
              <w:t>管理方案</w:t>
            </w:r>
            <w:r>
              <w:rPr>
                <w:rFonts w:hint="eastAsia" w:ascii="仿宋_GB2312" w:eastAsia="仿宋_GB2312"/>
                <w:color w:val="auto"/>
                <w:sz w:val="24"/>
                <w:szCs w:val="24"/>
                <w:highlight w:val="none"/>
              </w:rPr>
              <w:t>一般得</w:t>
            </w:r>
            <w:r>
              <w:rPr>
                <w:rFonts w:hint="eastAsia" w:ascii="仿宋_GB2312" w:eastAsia="仿宋_GB2312"/>
                <w:color w:val="auto"/>
                <w:sz w:val="24"/>
                <w:szCs w:val="24"/>
                <w:highlight w:val="none"/>
                <w:lang w:val="en-US" w:eastAsia="zh-CN"/>
              </w:rPr>
              <w:t>5</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9</w:t>
            </w:r>
            <w:r>
              <w:rPr>
                <w:rFonts w:hint="eastAsia" w:ascii="仿宋_GB2312" w:eastAsia="仿宋_GB2312"/>
                <w:color w:val="auto"/>
                <w:sz w:val="24"/>
                <w:szCs w:val="24"/>
                <w:highlight w:val="none"/>
              </w:rPr>
              <w:t>分</w:t>
            </w:r>
            <w:r>
              <w:rPr>
                <w:rFonts w:ascii="仿宋_GB2312" w:eastAsia="仿宋_GB2312"/>
                <w:color w:val="auto"/>
                <w:sz w:val="24"/>
                <w:szCs w:val="24"/>
                <w:highlight w:val="none"/>
              </w:rPr>
              <w:t>；</w:t>
            </w:r>
          </w:p>
          <w:p w14:paraId="0C3D8065">
            <w:pPr>
              <w:adjustRightInd w:val="0"/>
              <w:snapToGrid w:val="0"/>
              <w:spacing w:line="192" w:lineRule="auto"/>
              <w:jc w:val="left"/>
              <w:rPr>
                <w:rFonts w:hint="default" w:ascii="Times New Roman" w:hAnsi="Times New Roman" w:eastAsia="仿宋_GB2312" w:cs="Times New Roman"/>
                <w:color w:val="auto"/>
                <w:sz w:val="24"/>
                <w:szCs w:val="24"/>
                <w:highlight w:val="none"/>
              </w:rPr>
            </w:pPr>
            <w:r>
              <w:rPr>
                <w:rFonts w:hint="eastAsia" w:ascii="仿宋_GB2312" w:eastAsia="仿宋_GB2312"/>
                <w:color w:val="auto"/>
                <w:sz w:val="24"/>
                <w:szCs w:val="24"/>
                <w:highlight w:val="none"/>
              </w:rPr>
              <w:t>4.</w:t>
            </w:r>
            <w:r>
              <w:rPr>
                <w:rFonts w:ascii="仿宋_GB2312" w:eastAsia="仿宋_GB2312"/>
                <w:color w:val="auto"/>
                <w:sz w:val="24"/>
                <w:szCs w:val="24"/>
                <w:highlight w:val="none"/>
              </w:rPr>
              <w:t>未提供上述内容</w:t>
            </w:r>
            <w:r>
              <w:rPr>
                <w:rFonts w:hint="eastAsia" w:ascii="仿宋_GB2312" w:eastAsia="仿宋_GB2312"/>
                <w:color w:val="auto"/>
                <w:sz w:val="24"/>
                <w:szCs w:val="24"/>
                <w:highlight w:val="none"/>
              </w:rPr>
              <w:t>，</w:t>
            </w:r>
            <w:r>
              <w:rPr>
                <w:rFonts w:ascii="仿宋_GB2312" w:eastAsia="仿宋_GB2312"/>
                <w:color w:val="auto"/>
                <w:sz w:val="24"/>
                <w:szCs w:val="24"/>
                <w:highlight w:val="none"/>
              </w:rPr>
              <w:t>得0分。</w:t>
            </w:r>
          </w:p>
        </w:tc>
      </w:tr>
      <w:tr w14:paraId="1442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blHeader/>
          <w:jc w:val="center"/>
        </w:trPr>
        <w:tc>
          <w:tcPr>
            <w:tcW w:w="817" w:type="dxa"/>
            <w:vAlign w:val="center"/>
          </w:tcPr>
          <w:p w14:paraId="10BF2DB7">
            <w:pPr>
              <w:adjustRightInd w:val="0"/>
              <w:snapToGrid w:val="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备注</w:t>
            </w:r>
          </w:p>
        </w:tc>
        <w:tc>
          <w:tcPr>
            <w:tcW w:w="8080" w:type="dxa"/>
            <w:gridSpan w:val="2"/>
            <w:vAlign w:val="center"/>
          </w:tcPr>
          <w:p w14:paraId="089E01C9">
            <w:pPr>
              <w:adjustRightInd w:val="0"/>
              <w:snapToGrid w:val="0"/>
              <w:jc w:val="center"/>
              <w:rPr>
                <w:rFonts w:hint="default" w:ascii="仿宋_GB2312" w:eastAsia="仿宋_GB2312"/>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技术评审得分汇总</w:t>
            </w:r>
            <w:r>
              <w:rPr>
                <w:rFonts w:hint="eastAsia" w:ascii="仿宋_GB2312" w:eastAsia="仿宋_GB2312"/>
                <w:color w:val="auto"/>
                <w:sz w:val="24"/>
                <w:szCs w:val="24"/>
                <w:highlight w:val="none"/>
                <w:lang w:val="en-US" w:eastAsia="zh-CN"/>
              </w:rPr>
              <w:t>按平均分计算</w:t>
            </w:r>
          </w:p>
        </w:tc>
      </w:tr>
    </w:tbl>
    <w:p w14:paraId="57CEC92A">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2.2.3澄清补正</w:t>
      </w:r>
    </w:p>
    <w:p w14:paraId="0E8D25E1">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存在含义不清、针对同一事项前后表述不一致、明显文字或计算错误的，评审小组可以要求供应商进行澄清、说明和补正，澄清、说明和补正不得超出</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的范围或改变</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的实质性内容，超出部分不作为评审小组相应评审的依据。</w:t>
      </w:r>
    </w:p>
    <w:p w14:paraId="483E21C5">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2.3 评审结果</w:t>
      </w:r>
    </w:p>
    <w:p w14:paraId="67827C11">
      <w:pPr>
        <w:adjustRightInd w:val="0"/>
        <w:snapToGrid w:val="0"/>
        <w:spacing w:line="600" w:lineRule="exact"/>
        <w:ind w:firstLine="555"/>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计算供应商综合得分。</w:t>
      </w:r>
    </w:p>
    <w:p w14:paraId="452A6ABA">
      <w:pPr>
        <w:adjustRightInd w:val="0"/>
        <w:snapToGrid w:val="0"/>
        <w:spacing w:line="600" w:lineRule="exact"/>
        <w:ind w:left="1672" w:leftChars="263" w:hanging="1120" w:hangingChars="4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评审得分=商务分+技术分</w:t>
      </w:r>
    </w:p>
    <w:p w14:paraId="6C03DF92">
      <w:pPr>
        <w:adjustRightInd w:val="0"/>
        <w:snapToGrid w:val="0"/>
        <w:spacing w:line="600" w:lineRule="exact"/>
        <w:ind w:left="1" w:firstLine="554" w:firstLineChars="197"/>
        <w:jc w:val="left"/>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综合得分排名</w:t>
      </w:r>
      <w:r>
        <w:rPr>
          <w:rFonts w:hint="eastAsia" w:ascii="Times New Roman" w:hAnsi="Times New Roman" w:eastAsia="仿宋_GB2312" w:cs="Times New Roman"/>
          <w:b/>
          <w:bCs/>
          <w:color w:val="auto"/>
          <w:sz w:val="28"/>
          <w:szCs w:val="28"/>
          <w:highlight w:val="none"/>
          <w:lang w:eastAsia="zh-CN"/>
        </w:rPr>
        <w:t>前6</w:t>
      </w:r>
      <w:r>
        <w:rPr>
          <w:rFonts w:hint="default" w:ascii="Times New Roman" w:hAnsi="Times New Roman" w:eastAsia="仿宋_GB2312" w:cs="Times New Roman"/>
          <w:b/>
          <w:bCs/>
          <w:color w:val="auto"/>
          <w:sz w:val="28"/>
          <w:szCs w:val="28"/>
          <w:highlight w:val="none"/>
        </w:rPr>
        <w:t>的供应商确定为中选供应商；如综合得分相同，可依照</w:t>
      </w:r>
      <w:r>
        <w:rPr>
          <w:rFonts w:hint="default" w:ascii="Times New Roman" w:hAnsi="Times New Roman" w:eastAsia="仿宋_GB2312" w:cs="Times New Roman"/>
          <w:b/>
          <w:bCs/>
          <w:color w:val="auto"/>
          <w:sz w:val="28"/>
          <w:szCs w:val="28"/>
          <w:highlight w:val="none"/>
          <w:u w:val="single"/>
        </w:rPr>
        <w:t xml:space="preserve"> 商务 </w:t>
      </w:r>
      <w:r>
        <w:rPr>
          <w:rFonts w:hint="default" w:ascii="Times New Roman" w:hAnsi="Times New Roman" w:eastAsia="仿宋_GB2312" w:cs="Times New Roman"/>
          <w:b/>
          <w:bCs/>
          <w:color w:val="auto"/>
          <w:sz w:val="28"/>
          <w:szCs w:val="28"/>
          <w:highlight w:val="none"/>
        </w:rPr>
        <w:t>考量因素得分排序确定供应商排名，若详细评审商务部分也相同的，则按提交《响应意向回执》时间先后确定中选供应商。</w:t>
      </w:r>
    </w:p>
    <w:p w14:paraId="11A4484F">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0AB088C4">
      <w:pPr>
        <w:pStyle w:val="2"/>
        <w:rPr>
          <w:rFonts w:hint="default" w:ascii="Times New Roman" w:hAnsi="Times New Roman" w:cs="Times New Roman"/>
          <w:color w:val="auto"/>
          <w:highlight w:val="none"/>
        </w:rPr>
      </w:pPr>
      <w:bookmarkStart w:id="14" w:name="_Toc12829"/>
      <w:r>
        <w:rPr>
          <w:rFonts w:hint="default" w:ascii="Times New Roman" w:hAnsi="Times New Roman" w:cs="Times New Roman"/>
          <w:color w:val="auto"/>
          <w:highlight w:val="none"/>
        </w:rPr>
        <w:t>第五章</w:t>
      </w:r>
      <w:bookmarkEnd w:id="14"/>
    </w:p>
    <w:p w14:paraId="165140F1">
      <w:pPr>
        <w:pStyle w:val="2"/>
        <w:rPr>
          <w:rFonts w:hint="default" w:ascii="Times New Roman" w:hAnsi="Times New Roman" w:cs="Times New Roman"/>
          <w:color w:val="auto"/>
          <w:highlight w:val="none"/>
        </w:rPr>
      </w:pPr>
      <w:bookmarkStart w:id="15" w:name="_Toc6176"/>
      <w:r>
        <w:rPr>
          <w:rFonts w:hint="default" w:ascii="Times New Roman" w:hAnsi="Times New Roman" w:cs="Times New Roman"/>
          <w:color w:val="auto"/>
          <w:highlight w:val="none"/>
        </w:rPr>
        <w:t>框架协议</w:t>
      </w:r>
      <w:bookmarkEnd w:id="15"/>
    </w:p>
    <w:p w14:paraId="69B00BB1">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14:paraId="78290D12">
      <w:pPr>
        <w:spacing w:line="600" w:lineRule="auto"/>
        <w:jc w:val="center"/>
        <w:rPr>
          <w:rFonts w:hint="eastAsia" w:ascii="Times New Roman" w:hAnsi="Times New Roman" w:eastAsia="方正小标宋简体" w:cs="Times New Roman"/>
          <w:b/>
          <w:color w:val="auto"/>
          <w:sz w:val="44"/>
          <w:szCs w:val="44"/>
          <w:highlight w:val="none"/>
          <w:lang w:eastAsia="zh-CN"/>
        </w:rPr>
      </w:pPr>
      <w:r>
        <w:rPr>
          <w:rFonts w:hint="eastAsia" w:ascii="Times New Roman" w:hAnsi="Times New Roman" w:eastAsia="方正小标宋简体" w:cs="Times New Roman"/>
          <w:b/>
          <w:color w:val="auto"/>
          <w:sz w:val="44"/>
          <w:szCs w:val="44"/>
          <w:highlight w:val="none"/>
          <w:lang w:val="en-US" w:eastAsia="zh-CN"/>
        </w:rPr>
        <w:t>2025年</w:t>
      </w:r>
      <w:r>
        <w:rPr>
          <w:rFonts w:hint="eastAsia" w:ascii="Times New Roman" w:hAnsi="Times New Roman" w:eastAsia="方正小标宋简体" w:cs="Times New Roman"/>
          <w:b/>
          <w:color w:val="auto"/>
          <w:sz w:val="44"/>
          <w:szCs w:val="44"/>
          <w:highlight w:val="none"/>
          <w:lang w:eastAsia="zh-CN"/>
        </w:rPr>
        <w:t>工程项目优质造价咨询服务供应商</w:t>
      </w:r>
    </w:p>
    <w:p w14:paraId="20AAA478">
      <w:pPr>
        <w:spacing w:line="600" w:lineRule="auto"/>
        <w:jc w:val="center"/>
        <w:rPr>
          <w:rFonts w:hint="default" w:ascii="Times New Roman" w:hAnsi="Times New Roman" w:eastAsia="方正小标宋简体" w:cs="Times New Roman"/>
          <w:b/>
          <w:color w:val="auto"/>
          <w:sz w:val="44"/>
          <w:szCs w:val="44"/>
          <w:highlight w:val="none"/>
        </w:rPr>
      </w:pPr>
      <w:r>
        <w:rPr>
          <w:rFonts w:hint="default" w:ascii="Times New Roman" w:hAnsi="Times New Roman" w:eastAsia="方正小标宋简体" w:cs="Times New Roman"/>
          <w:b/>
          <w:color w:val="auto"/>
          <w:sz w:val="44"/>
          <w:szCs w:val="44"/>
          <w:highlight w:val="none"/>
        </w:rPr>
        <w:t>框架协议</w:t>
      </w:r>
    </w:p>
    <w:p w14:paraId="4BC7B5C0">
      <w:pPr>
        <w:pStyle w:val="7"/>
        <w:rPr>
          <w:rFonts w:hint="default" w:ascii="Times New Roman" w:hAnsi="Times New Roman" w:eastAsia="方正小标宋简体" w:cs="Times New Roman"/>
          <w:color w:val="auto"/>
          <w:highlight w:val="none"/>
        </w:rPr>
      </w:pPr>
      <w:r>
        <w:rPr>
          <w:rFonts w:hint="default" w:ascii="Times New Roman" w:hAnsi="Times New Roman" w:eastAsia="方正小标宋简体" w:cs="Times New Roman"/>
          <w:b/>
          <w:color w:val="auto"/>
          <w:sz w:val="44"/>
          <w:szCs w:val="44"/>
          <w:highlight w:val="none"/>
        </w:rPr>
        <w:t xml:space="preserve">                </w:t>
      </w:r>
    </w:p>
    <w:p w14:paraId="7386560C">
      <w:pPr>
        <w:spacing w:line="600" w:lineRule="auto"/>
        <w:jc w:val="center"/>
        <w:rPr>
          <w:rFonts w:hint="default" w:ascii="Times New Roman" w:hAnsi="Times New Roman" w:cs="Times New Roman"/>
          <w:b/>
          <w:color w:val="auto"/>
          <w:sz w:val="44"/>
          <w:szCs w:val="44"/>
          <w:highlight w:val="none"/>
        </w:rPr>
      </w:pPr>
    </w:p>
    <w:p w14:paraId="3586A614">
      <w:pPr>
        <w:spacing w:line="440" w:lineRule="exact"/>
        <w:rPr>
          <w:rFonts w:hint="default" w:ascii="Times New Roman" w:hAnsi="Times New Roman" w:cs="Times New Roman"/>
          <w:b/>
          <w:color w:val="auto"/>
          <w:spacing w:val="20"/>
          <w:sz w:val="24"/>
          <w:szCs w:val="28"/>
          <w:highlight w:val="none"/>
        </w:rPr>
      </w:pPr>
    </w:p>
    <w:p w14:paraId="76094831">
      <w:pPr>
        <w:spacing w:line="440" w:lineRule="exact"/>
        <w:rPr>
          <w:rFonts w:hint="default" w:ascii="Times New Roman" w:hAnsi="Times New Roman" w:cs="Times New Roman"/>
          <w:b/>
          <w:color w:val="auto"/>
          <w:spacing w:val="20"/>
          <w:sz w:val="24"/>
          <w:szCs w:val="28"/>
          <w:highlight w:val="none"/>
        </w:rPr>
      </w:pPr>
    </w:p>
    <w:p w14:paraId="5FD2577A">
      <w:pPr>
        <w:spacing w:line="440" w:lineRule="exact"/>
        <w:rPr>
          <w:rFonts w:hint="default" w:ascii="Times New Roman" w:hAnsi="Times New Roman" w:cs="Times New Roman"/>
          <w:b/>
          <w:color w:val="auto"/>
          <w:spacing w:val="20"/>
          <w:sz w:val="24"/>
          <w:szCs w:val="28"/>
          <w:highlight w:val="none"/>
        </w:rPr>
      </w:pPr>
    </w:p>
    <w:p w14:paraId="44E15DD5">
      <w:pPr>
        <w:spacing w:line="440" w:lineRule="exact"/>
        <w:rPr>
          <w:rFonts w:hint="default" w:ascii="Times New Roman" w:hAnsi="Times New Roman" w:cs="Times New Roman"/>
          <w:b/>
          <w:color w:val="auto"/>
          <w:spacing w:val="20"/>
          <w:sz w:val="24"/>
          <w:szCs w:val="28"/>
          <w:highlight w:val="none"/>
        </w:rPr>
      </w:pPr>
    </w:p>
    <w:p w14:paraId="7652025F">
      <w:pPr>
        <w:spacing w:line="440" w:lineRule="exact"/>
        <w:rPr>
          <w:rFonts w:hint="default" w:ascii="Times New Roman" w:hAnsi="Times New Roman" w:eastAsia="仿宋_GB2312" w:cs="Times New Roman"/>
          <w:b/>
          <w:color w:val="auto"/>
          <w:spacing w:val="20"/>
          <w:sz w:val="32"/>
          <w:szCs w:val="32"/>
          <w:highlight w:val="none"/>
        </w:rPr>
      </w:pPr>
    </w:p>
    <w:p w14:paraId="6B7B0842">
      <w:pPr>
        <w:spacing w:line="440" w:lineRule="exact"/>
        <w:rPr>
          <w:rFonts w:hint="default" w:ascii="Times New Roman" w:hAnsi="Times New Roman" w:eastAsia="仿宋_GB2312" w:cs="Times New Roman"/>
          <w:b/>
          <w:color w:val="auto"/>
          <w:spacing w:val="20"/>
          <w:sz w:val="32"/>
          <w:szCs w:val="32"/>
          <w:highlight w:val="none"/>
        </w:rPr>
      </w:pPr>
    </w:p>
    <w:p w14:paraId="5D519349">
      <w:pPr>
        <w:spacing w:line="440" w:lineRule="exact"/>
        <w:ind w:firstLine="1806" w:firstLineChars="500"/>
        <w:rPr>
          <w:rFonts w:hint="default" w:ascii="Times New Roman" w:hAnsi="Times New Roman" w:eastAsia="仿宋_GB2312" w:cs="Times New Roman"/>
          <w:b/>
          <w:color w:val="auto"/>
          <w:spacing w:val="20"/>
          <w:sz w:val="32"/>
          <w:szCs w:val="32"/>
          <w:highlight w:val="none"/>
        </w:rPr>
      </w:pPr>
    </w:p>
    <w:p w14:paraId="20D4EC8E">
      <w:pPr>
        <w:rPr>
          <w:rFonts w:hint="default" w:ascii="Times New Roman" w:hAnsi="Times New Roman" w:eastAsia="仿宋_GB2312" w:cs="Times New Roman"/>
          <w:b/>
          <w:color w:val="auto"/>
          <w:spacing w:val="20"/>
          <w:sz w:val="32"/>
          <w:szCs w:val="32"/>
          <w:highlight w:val="none"/>
        </w:rPr>
      </w:pPr>
    </w:p>
    <w:p w14:paraId="6269D9C8">
      <w:pPr>
        <w:rPr>
          <w:rFonts w:hint="default" w:ascii="Times New Roman" w:hAnsi="Times New Roman" w:eastAsia="仿宋_GB2312" w:cs="Times New Roman"/>
          <w:b/>
          <w:color w:val="auto"/>
          <w:spacing w:val="20"/>
          <w:sz w:val="32"/>
          <w:szCs w:val="32"/>
          <w:highlight w:val="none"/>
        </w:rPr>
      </w:pPr>
    </w:p>
    <w:p w14:paraId="2CA89B7F">
      <w:pPr>
        <w:spacing w:line="600" w:lineRule="auto"/>
        <w:ind w:firstLine="1767" w:firstLineChars="550"/>
        <w:jc w:val="left"/>
        <w:rPr>
          <w:rFonts w:hint="default" w:ascii="Times New Roman" w:hAnsi="Times New Roman" w:eastAsia="仿宋_GB2312" w:cs="Times New Roman"/>
          <w:b/>
          <w:color w:val="auto"/>
          <w:sz w:val="32"/>
          <w:szCs w:val="32"/>
          <w:highlight w:val="none"/>
          <w:u w:val="single"/>
        </w:rPr>
      </w:pPr>
      <w:r>
        <w:rPr>
          <w:rFonts w:hint="default" w:ascii="Times New Roman" w:hAnsi="Times New Roman" w:eastAsia="仿宋_GB2312" w:cs="Times New Roman"/>
          <w:b/>
          <w:color w:val="auto"/>
          <w:sz w:val="32"/>
          <w:szCs w:val="32"/>
          <w:highlight w:val="none"/>
        </w:rPr>
        <w:t xml:space="preserve">甲方： </w:t>
      </w:r>
      <w:r>
        <w:rPr>
          <w:rFonts w:hint="default" w:ascii="Times New Roman" w:hAnsi="Times New Roman" w:eastAsia="仿宋_GB2312" w:cs="Times New Roman"/>
          <w:b/>
          <w:color w:val="auto"/>
          <w:sz w:val="32"/>
          <w:szCs w:val="32"/>
          <w:highlight w:val="none"/>
          <w:u w:val="single"/>
          <w:lang w:val="en-US" w:eastAsia="zh-CN"/>
        </w:rPr>
        <w:t>广州</w:t>
      </w:r>
      <w:r>
        <w:rPr>
          <w:rFonts w:hint="eastAsia" w:ascii="Times New Roman" w:hAnsi="Times New Roman" w:eastAsia="仿宋_GB2312" w:cs="Times New Roman"/>
          <w:b/>
          <w:color w:val="auto"/>
          <w:sz w:val="32"/>
          <w:szCs w:val="32"/>
          <w:highlight w:val="none"/>
          <w:u w:val="single"/>
          <w:lang w:val="en-US" w:eastAsia="zh-CN"/>
        </w:rPr>
        <w:t>水投建工集团</w:t>
      </w:r>
      <w:r>
        <w:rPr>
          <w:rFonts w:hint="default" w:ascii="Times New Roman" w:hAnsi="Times New Roman" w:eastAsia="仿宋_GB2312" w:cs="Times New Roman"/>
          <w:b/>
          <w:color w:val="auto"/>
          <w:sz w:val="32"/>
          <w:szCs w:val="32"/>
          <w:highlight w:val="none"/>
          <w:u w:val="single"/>
          <w:lang w:val="en-US" w:eastAsia="zh-CN"/>
        </w:rPr>
        <w:t>有限公司</w:t>
      </w:r>
      <w:r>
        <w:rPr>
          <w:rFonts w:hint="default" w:ascii="Times New Roman" w:hAnsi="Times New Roman" w:eastAsia="仿宋_GB2312" w:cs="Times New Roman"/>
          <w:b/>
          <w:color w:val="auto"/>
          <w:sz w:val="32"/>
          <w:szCs w:val="32"/>
          <w:highlight w:val="none"/>
          <w:u w:val="single"/>
        </w:rPr>
        <w:t xml:space="preserve"> </w:t>
      </w:r>
    </w:p>
    <w:p w14:paraId="79537277">
      <w:pPr>
        <w:spacing w:line="600" w:lineRule="auto"/>
        <w:ind w:firstLine="1767" w:firstLineChars="550"/>
        <w:jc w:val="left"/>
        <w:rPr>
          <w:rFonts w:hint="default" w:ascii="Times New Roman" w:hAnsi="Times New Roman" w:eastAsia="仿宋_GB2312" w:cs="Times New Roman"/>
          <w:b/>
          <w:color w:val="auto"/>
          <w:sz w:val="32"/>
          <w:szCs w:val="32"/>
          <w:highlight w:val="none"/>
          <w:u w:val="single"/>
        </w:rPr>
      </w:pPr>
      <w:r>
        <w:rPr>
          <w:rFonts w:hint="default" w:ascii="Times New Roman" w:hAnsi="Times New Roman" w:eastAsia="仿宋_GB2312" w:cs="Times New Roman"/>
          <w:b/>
          <w:color w:val="auto"/>
          <w:sz w:val="32"/>
          <w:szCs w:val="32"/>
          <w:highlight w:val="none"/>
        </w:rPr>
        <w:t xml:space="preserve">乙方： </w:t>
      </w:r>
      <w:r>
        <w:rPr>
          <w:rFonts w:hint="default" w:ascii="Times New Roman" w:hAnsi="Times New Roman" w:eastAsia="仿宋_GB2312" w:cs="Times New Roman"/>
          <w:b/>
          <w:color w:val="auto"/>
          <w:sz w:val="32"/>
          <w:szCs w:val="32"/>
          <w:highlight w:val="none"/>
          <w:u w:val="single"/>
        </w:rPr>
        <w:t xml:space="preserve">                       </w:t>
      </w:r>
    </w:p>
    <w:p w14:paraId="0D385E7E">
      <w:pPr>
        <w:ind w:firstLine="1291"/>
        <w:jc w:val="left"/>
        <w:rPr>
          <w:rFonts w:hint="default" w:ascii="Times New Roman" w:hAnsi="Times New Roman" w:eastAsia="仿宋_GB2312" w:cs="Times New Roman"/>
          <w:b/>
          <w:color w:val="auto"/>
          <w:sz w:val="32"/>
          <w:szCs w:val="32"/>
          <w:highlight w:val="none"/>
        </w:rPr>
      </w:pPr>
    </w:p>
    <w:p w14:paraId="070FFBAC">
      <w:pPr>
        <w:ind w:firstLine="1291"/>
        <w:jc w:val="left"/>
        <w:rPr>
          <w:rFonts w:hint="default" w:ascii="Times New Roman" w:hAnsi="Times New Roman" w:eastAsia="仿宋_GB2312" w:cs="Times New Roman"/>
          <w:b/>
          <w:color w:val="auto"/>
          <w:spacing w:val="20"/>
          <w:sz w:val="32"/>
          <w:szCs w:val="32"/>
          <w:highlight w:val="none"/>
        </w:rPr>
      </w:pPr>
      <w:r>
        <w:rPr>
          <w:rFonts w:hint="default" w:ascii="Times New Roman" w:hAnsi="Times New Roman" w:eastAsia="仿宋_GB2312" w:cs="Times New Roman"/>
          <w:b/>
          <w:color w:val="auto"/>
          <w:sz w:val="32"/>
          <w:szCs w:val="32"/>
          <w:highlight w:val="none"/>
        </w:rPr>
        <w:t xml:space="preserve">   签订日期：</w:t>
      </w:r>
      <w:r>
        <w:rPr>
          <w:rFonts w:hint="eastAsia" w:ascii="Times New Roman" w:hAnsi="Times New Roman" w:eastAsia="仿宋_GB2312" w:cs="Times New Roman"/>
          <w:b/>
          <w:color w:val="auto"/>
          <w:sz w:val="32"/>
          <w:szCs w:val="32"/>
          <w:highlight w:val="none"/>
          <w:lang w:val="en-US" w:eastAsia="zh-CN"/>
        </w:rPr>
        <w:t xml:space="preserve">202  </w:t>
      </w:r>
      <w:r>
        <w:rPr>
          <w:rFonts w:hint="default" w:ascii="Times New Roman" w:hAnsi="Times New Roman" w:eastAsia="仿宋_GB2312" w:cs="Times New Roman"/>
          <w:b/>
          <w:color w:val="auto"/>
          <w:sz w:val="32"/>
          <w:szCs w:val="32"/>
          <w:highlight w:val="none"/>
        </w:rPr>
        <w:t>年</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 xml:space="preserve">月 </w:t>
      </w:r>
      <w:r>
        <w:rPr>
          <w:rFonts w:hint="eastAsia" w:ascii="Times New Roman" w:hAnsi="Times New Roman" w:eastAsia="仿宋_GB2312"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 xml:space="preserve"> 日 </w:t>
      </w:r>
    </w:p>
    <w:p w14:paraId="21570C95">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rPr>
        <w:br w:type="page"/>
      </w:r>
      <w:r>
        <w:rPr>
          <w:rFonts w:hint="eastAsia" w:ascii="Times New Roman" w:hAnsi="Times New Roman" w:eastAsia="仿宋_GB2312" w:cs="Times New Roman"/>
          <w:color w:val="auto"/>
          <w:spacing w:val="20"/>
          <w:sz w:val="32"/>
          <w:szCs w:val="32"/>
          <w:highlight w:val="none"/>
          <w:lang w:val="en-US" w:eastAsia="zh-CN"/>
        </w:rPr>
        <w:t>根据</w:t>
      </w:r>
      <w:r>
        <w:rPr>
          <w:rFonts w:hint="default" w:ascii="Times New Roman" w:hAnsi="Times New Roman" w:eastAsia="仿宋_GB2312" w:cs="Times New Roman"/>
          <w:color w:val="auto"/>
          <w:spacing w:val="20"/>
          <w:sz w:val="32"/>
          <w:szCs w:val="32"/>
          <w:highlight w:val="none"/>
        </w:rPr>
        <w:t>《中华人民共和国民法典》、《中华人民共和国建筑法》及其它有关法律、行政法规</w:t>
      </w:r>
      <w:r>
        <w:rPr>
          <w:rFonts w:hint="eastAsia" w:ascii="Times New Roman" w:hAnsi="Times New Roman" w:eastAsia="仿宋_GB2312" w:cs="Times New Roman"/>
          <w:color w:val="auto"/>
          <w:spacing w:val="20"/>
          <w:sz w:val="32"/>
          <w:szCs w:val="32"/>
          <w:highlight w:val="none"/>
          <w:lang w:val="en-US" w:eastAsia="zh-CN"/>
        </w:rPr>
        <w:t>规定</w:t>
      </w:r>
      <w:r>
        <w:rPr>
          <w:rFonts w:hint="default" w:ascii="Times New Roman" w:hAnsi="Times New Roman" w:eastAsia="仿宋_GB2312" w:cs="Times New Roman"/>
          <w:color w:val="auto"/>
          <w:spacing w:val="20"/>
          <w:sz w:val="32"/>
          <w:szCs w:val="32"/>
          <w:highlight w:val="none"/>
        </w:rPr>
        <w:t>，遵循平等、自愿、公平和诚实信用的原则，双方就甲方工程项目</w:t>
      </w:r>
      <w:r>
        <w:rPr>
          <w:rFonts w:hint="eastAsia" w:ascii="Times New Roman" w:hAnsi="Times New Roman" w:eastAsia="仿宋_GB2312" w:cs="Times New Roman"/>
          <w:color w:val="auto"/>
          <w:spacing w:val="20"/>
          <w:sz w:val="32"/>
          <w:szCs w:val="32"/>
          <w:highlight w:val="none"/>
          <w:lang w:val="en-US" w:eastAsia="zh-CN"/>
        </w:rPr>
        <w:t>造价咨询服务</w:t>
      </w:r>
      <w:r>
        <w:rPr>
          <w:rFonts w:hint="default" w:ascii="Times New Roman" w:hAnsi="Times New Roman" w:eastAsia="仿宋_GB2312" w:cs="Times New Roman"/>
          <w:color w:val="auto"/>
          <w:spacing w:val="20"/>
          <w:sz w:val="32"/>
          <w:szCs w:val="32"/>
          <w:highlight w:val="none"/>
        </w:rPr>
        <w:t>供应商招募事项达成一致，订立</w:t>
      </w:r>
      <w:r>
        <w:rPr>
          <w:rFonts w:hint="eastAsia" w:ascii="Times New Roman" w:hAnsi="Times New Roman" w:eastAsia="仿宋_GB2312" w:cs="Times New Roman"/>
          <w:color w:val="auto"/>
          <w:spacing w:val="20"/>
          <w:sz w:val="32"/>
          <w:szCs w:val="32"/>
          <w:highlight w:val="none"/>
          <w:lang w:val="en-US" w:eastAsia="zh-CN"/>
        </w:rPr>
        <w:t>2025年</w:t>
      </w:r>
      <w:r>
        <w:rPr>
          <w:rFonts w:hint="eastAsia" w:ascii="Times New Roman" w:hAnsi="Times New Roman" w:eastAsia="仿宋_GB2312" w:cs="Times New Roman"/>
          <w:color w:val="auto"/>
          <w:spacing w:val="20"/>
          <w:sz w:val="32"/>
          <w:szCs w:val="32"/>
          <w:highlight w:val="none"/>
          <w:lang w:eastAsia="zh-CN"/>
        </w:rPr>
        <w:t>工程项目优质造价咨询服务供应商</w:t>
      </w:r>
      <w:r>
        <w:rPr>
          <w:rFonts w:hint="default" w:ascii="Times New Roman" w:hAnsi="Times New Roman" w:eastAsia="仿宋_GB2312" w:cs="Times New Roman"/>
          <w:color w:val="auto"/>
          <w:spacing w:val="20"/>
          <w:sz w:val="32"/>
          <w:szCs w:val="32"/>
          <w:highlight w:val="none"/>
        </w:rPr>
        <w:t>框架协议</w:t>
      </w:r>
      <w:r>
        <w:rPr>
          <w:rFonts w:hint="default" w:ascii="Times New Roman" w:hAnsi="Times New Roman" w:eastAsia="仿宋_GB2312" w:cs="Times New Roman"/>
          <w:color w:val="auto"/>
          <w:sz w:val="32"/>
          <w:szCs w:val="32"/>
          <w:highlight w:val="none"/>
        </w:rPr>
        <w:t>。</w:t>
      </w:r>
    </w:p>
    <w:p w14:paraId="6F4E24DE">
      <w:pPr>
        <w:keepNext w:val="0"/>
        <w:keepLines w:val="0"/>
        <w:pageBreakBefore w:val="0"/>
        <w:widowControl w:val="0"/>
        <w:kinsoku/>
        <w:wordWrap/>
        <w:overflowPunct/>
        <w:topLinePunct w:val="0"/>
        <w:autoSpaceDE/>
        <w:autoSpaceDN/>
        <w:bidi w:val="0"/>
        <w:spacing w:line="540" w:lineRule="exact"/>
        <w:ind w:firstLine="691" w:firstLineChars="215"/>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w:t>
      </w:r>
      <w:r>
        <w:rPr>
          <w:rFonts w:hint="default" w:ascii="Times New Roman" w:hAnsi="Times New Roman" w:eastAsia="仿宋_GB2312" w:cs="Times New Roman"/>
          <w:b/>
          <w:bCs/>
          <w:color w:val="auto"/>
          <w:sz w:val="32"/>
          <w:szCs w:val="32"/>
          <w:highlight w:val="none"/>
          <w:lang w:val="en-US" w:eastAsia="zh-CN"/>
        </w:rPr>
        <w:t>协议事项</w:t>
      </w:r>
    </w:p>
    <w:p w14:paraId="65E0AA5D">
      <w:pPr>
        <w:keepNext w:val="0"/>
        <w:keepLines w:val="0"/>
        <w:pageBreakBefore w:val="0"/>
        <w:widowControl w:val="0"/>
        <w:kinsoku/>
        <w:wordWrap/>
        <w:overflowPunct/>
        <w:topLinePunct w:val="0"/>
        <w:autoSpaceDE/>
        <w:autoSpaceDN/>
        <w:bidi w:val="0"/>
        <w:adjustRightInd w:val="0"/>
        <w:snapToGrid w:val="0"/>
        <w:spacing w:line="540" w:lineRule="exact"/>
        <w:ind w:firstLine="720" w:firstLineChars="200"/>
        <w:jc w:val="left"/>
        <w:textAlignment w:val="auto"/>
        <w:rPr>
          <w:rFonts w:hint="eastAsia" w:ascii="Times New Roman" w:hAnsi="Times New Roman" w:eastAsia="仿宋_GB2312" w:cs="Times New Roman"/>
          <w:color w:val="auto"/>
          <w:spacing w:val="20"/>
          <w:sz w:val="32"/>
          <w:szCs w:val="32"/>
          <w:highlight w:val="none"/>
          <w:lang w:val="en-US" w:eastAsia="zh-CN"/>
        </w:rPr>
      </w:pPr>
      <w:r>
        <w:rPr>
          <w:rFonts w:hint="default" w:ascii="Times New Roman" w:hAnsi="Times New Roman" w:eastAsia="仿宋_GB2312" w:cs="Times New Roman"/>
          <w:color w:val="auto"/>
          <w:spacing w:val="20"/>
          <w:sz w:val="32"/>
          <w:szCs w:val="32"/>
          <w:highlight w:val="none"/>
          <w:lang w:val="en-US" w:eastAsia="zh-CN"/>
        </w:rPr>
        <w:t>1、项目名称：</w:t>
      </w:r>
      <w:r>
        <w:rPr>
          <w:rFonts w:hint="eastAsia" w:ascii="Times New Roman" w:hAnsi="Times New Roman" w:eastAsia="仿宋_GB2312" w:cs="Times New Roman"/>
          <w:color w:val="auto"/>
          <w:spacing w:val="20"/>
          <w:sz w:val="32"/>
          <w:szCs w:val="32"/>
          <w:highlight w:val="none"/>
          <w:lang w:val="en-US" w:eastAsia="zh-CN"/>
        </w:rPr>
        <w:t>2025年</w:t>
      </w:r>
      <w:r>
        <w:rPr>
          <w:rFonts w:hint="eastAsia" w:ascii="Times New Roman" w:hAnsi="Times New Roman" w:eastAsia="仿宋_GB2312" w:cs="Times New Roman"/>
          <w:color w:val="auto"/>
          <w:spacing w:val="20"/>
          <w:sz w:val="32"/>
          <w:szCs w:val="32"/>
          <w:highlight w:val="none"/>
          <w:lang w:eastAsia="zh-CN"/>
        </w:rPr>
        <w:t>工程项目优质造价咨询服务供应商</w:t>
      </w:r>
      <w:r>
        <w:rPr>
          <w:rFonts w:hint="eastAsia" w:ascii="Times New Roman" w:hAnsi="Times New Roman" w:eastAsia="仿宋_GB2312" w:cs="Times New Roman"/>
          <w:color w:val="auto"/>
          <w:spacing w:val="20"/>
          <w:sz w:val="32"/>
          <w:szCs w:val="32"/>
          <w:highlight w:val="none"/>
          <w:lang w:val="en-US" w:eastAsia="zh-CN"/>
        </w:rPr>
        <w:t>招募项目。</w:t>
      </w:r>
    </w:p>
    <w:p w14:paraId="4BAD8250">
      <w:pPr>
        <w:spacing w:line="295" w:lineRule="auto"/>
        <w:ind w:firstLine="774" w:firstLineChars="215"/>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pacing w:val="20"/>
          <w:sz w:val="32"/>
          <w:szCs w:val="32"/>
          <w:highlight w:val="none"/>
          <w:lang w:val="en-US" w:eastAsia="zh-CN"/>
        </w:rPr>
        <w:t>2</w:t>
      </w:r>
      <w:r>
        <w:rPr>
          <w:rFonts w:hint="default" w:ascii="Times New Roman" w:hAnsi="Times New Roman" w:eastAsia="仿宋_GB2312" w:cs="Times New Roman"/>
          <w:color w:val="auto"/>
          <w:spacing w:val="20"/>
          <w:sz w:val="32"/>
          <w:szCs w:val="32"/>
          <w:highlight w:val="none"/>
          <w:lang w:val="en-US" w:eastAsia="zh-CN"/>
        </w:rPr>
        <w:t>、</w:t>
      </w:r>
      <w:r>
        <w:rPr>
          <w:rFonts w:hint="eastAsia" w:ascii="Times New Roman" w:hAnsi="Times New Roman" w:eastAsia="仿宋_GB2312" w:cs="Times New Roman"/>
          <w:color w:val="auto"/>
          <w:spacing w:val="20"/>
          <w:sz w:val="32"/>
          <w:szCs w:val="32"/>
          <w:highlight w:val="none"/>
          <w:lang w:val="en-US" w:eastAsia="zh-CN"/>
        </w:rPr>
        <w:t>合作</w:t>
      </w:r>
      <w:r>
        <w:rPr>
          <w:rFonts w:hint="default" w:ascii="Times New Roman" w:hAnsi="Times New Roman" w:eastAsia="仿宋_GB2312" w:cs="Times New Roman"/>
          <w:color w:val="auto"/>
          <w:spacing w:val="20"/>
          <w:sz w:val="32"/>
          <w:szCs w:val="32"/>
          <w:highlight w:val="none"/>
          <w:lang w:val="en-US" w:eastAsia="zh-CN"/>
        </w:rPr>
        <w:t>需求：</w:t>
      </w:r>
      <w:r>
        <w:rPr>
          <w:rFonts w:hint="eastAsia" w:ascii="Times New Roman" w:hAnsi="Times New Roman" w:eastAsia="仿宋_GB2312" w:cs="Times New Roman"/>
          <w:color w:val="auto"/>
          <w:spacing w:val="20"/>
          <w:sz w:val="32"/>
          <w:szCs w:val="32"/>
          <w:highlight w:val="none"/>
          <w:lang w:val="en-US" w:eastAsia="zh-CN"/>
        </w:rPr>
        <w:t>乙方不定期向甲方提供工程项目造价咨询相关</w:t>
      </w:r>
      <w:r>
        <w:rPr>
          <w:rFonts w:hint="default" w:ascii="Times New Roman" w:hAnsi="Times New Roman" w:eastAsia="仿宋_GB2312" w:cs="Times New Roman"/>
          <w:color w:val="auto"/>
          <w:spacing w:val="20"/>
          <w:sz w:val="32"/>
          <w:szCs w:val="32"/>
          <w:highlight w:val="none"/>
          <w:lang w:val="en-US" w:eastAsia="zh-CN"/>
        </w:rPr>
        <w:t>信息</w:t>
      </w:r>
      <w:r>
        <w:rPr>
          <w:rFonts w:hint="eastAsia" w:ascii="Times New Roman" w:hAnsi="Times New Roman" w:eastAsia="仿宋_GB2312" w:cs="Times New Roman"/>
          <w:color w:val="auto"/>
          <w:spacing w:val="20"/>
          <w:sz w:val="32"/>
          <w:szCs w:val="32"/>
          <w:highlight w:val="none"/>
          <w:lang w:val="en-US" w:eastAsia="zh-CN"/>
        </w:rPr>
        <w:t>，工程项目造价咨询应急响应，响应第二阶段的采购活动</w:t>
      </w:r>
      <w:r>
        <w:rPr>
          <w:rFonts w:hint="eastAsia" w:ascii="仿宋_GB2312" w:hAnsi="Calibri" w:eastAsia="仿宋_GB2312" w:cs="Times New Roman"/>
          <w:color w:val="auto"/>
          <w:sz w:val="28"/>
          <w:szCs w:val="28"/>
          <w:highlight w:val="none"/>
          <w:lang w:val="en-US" w:eastAsia="zh-CN"/>
        </w:rPr>
        <w:t>。</w:t>
      </w:r>
    </w:p>
    <w:p w14:paraId="258CEAB8">
      <w:pPr>
        <w:keepNext w:val="0"/>
        <w:keepLines w:val="0"/>
        <w:pageBreakBefore w:val="0"/>
        <w:widowControl w:val="0"/>
        <w:kinsoku/>
        <w:wordWrap/>
        <w:overflowPunct/>
        <w:topLinePunct w:val="0"/>
        <w:autoSpaceDE/>
        <w:autoSpaceDN/>
        <w:bidi w:val="0"/>
        <w:spacing w:line="540" w:lineRule="exact"/>
        <w:ind w:firstLine="691" w:firstLineChars="215"/>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w:t>
      </w:r>
      <w:r>
        <w:rPr>
          <w:rFonts w:hint="default" w:ascii="Times New Roman" w:hAnsi="Times New Roman" w:eastAsia="仿宋_GB2312" w:cs="Times New Roman"/>
          <w:b/>
          <w:bCs/>
          <w:color w:val="auto"/>
          <w:sz w:val="32"/>
          <w:szCs w:val="32"/>
          <w:highlight w:val="none"/>
          <w:lang w:val="en-US" w:eastAsia="zh-CN"/>
        </w:rPr>
        <w:t>服务内容</w:t>
      </w:r>
    </w:p>
    <w:p w14:paraId="6F9B536F">
      <w:pPr>
        <w:keepNext w:val="0"/>
        <w:keepLines w:val="0"/>
        <w:pageBreakBefore w:val="0"/>
        <w:widowControl w:val="0"/>
        <w:numPr>
          <w:ilvl w:val="0"/>
          <w:numId w:val="0"/>
        </w:numPr>
        <w:kinsoku/>
        <w:wordWrap/>
        <w:overflowPunct/>
        <w:topLinePunct w:val="0"/>
        <w:autoSpaceDE/>
        <w:autoSpaceDN/>
        <w:bidi w:val="0"/>
        <w:spacing w:line="540" w:lineRule="exact"/>
        <w:ind w:firstLine="688" w:firstLineChars="215"/>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sz w:val="32"/>
          <w:szCs w:val="32"/>
          <w:highlight w:val="none"/>
        </w:rPr>
        <w:t>乙方</w:t>
      </w:r>
      <w:r>
        <w:rPr>
          <w:rFonts w:hint="default" w:ascii="Times New Roman" w:hAnsi="Times New Roman" w:eastAsia="仿宋_GB2312" w:cs="Times New Roman"/>
          <w:color w:val="auto"/>
          <w:sz w:val="32"/>
          <w:szCs w:val="32"/>
          <w:highlight w:val="none"/>
          <w:lang w:eastAsia="zh-Hans"/>
        </w:rPr>
        <w:t>根</w:t>
      </w:r>
      <w:r>
        <w:rPr>
          <w:rFonts w:hint="default" w:ascii="Times New Roman" w:hAnsi="Times New Roman" w:eastAsia="仿宋_GB2312" w:cs="Times New Roman"/>
          <w:color w:val="auto"/>
          <w:sz w:val="32"/>
          <w:szCs w:val="32"/>
          <w:highlight w:val="none"/>
        </w:rPr>
        <w:t>据甲方需求提供工程项目</w:t>
      </w:r>
      <w:r>
        <w:rPr>
          <w:rFonts w:hint="eastAsia" w:ascii="Times New Roman" w:hAnsi="Times New Roman" w:eastAsia="仿宋_GB2312" w:cs="Times New Roman"/>
          <w:color w:val="auto"/>
          <w:sz w:val="32"/>
          <w:szCs w:val="32"/>
          <w:highlight w:val="none"/>
          <w:lang w:val="en-US" w:eastAsia="zh-CN"/>
        </w:rPr>
        <w:t>造价咨询服务的</w:t>
      </w:r>
      <w:r>
        <w:rPr>
          <w:rFonts w:hint="default" w:ascii="Times New Roman" w:hAnsi="Times New Roman" w:eastAsia="仿宋_GB2312" w:cs="Times New Roman"/>
          <w:color w:val="auto"/>
          <w:sz w:val="32"/>
          <w:szCs w:val="32"/>
          <w:highlight w:val="none"/>
        </w:rPr>
        <w:t>市场价格信息</w:t>
      </w:r>
      <w:r>
        <w:rPr>
          <w:rFonts w:hint="eastAsia" w:ascii="Times New Roman" w:hAnsi="Times New Roman" w:eastAsia="仿宋_GB2312" w:cs="Times New Roman"/>
          <w:color w:val="auto"/>
          <w:sz w:val="32"/>
          <w:szCs w:val="32"/>
          <w:highlight w:val="none"/>
          <w:lang w:eastAsia="zh-CN"/>
        </w:rPr>
        <w:t>。</w:t>
      </w:r>
    </w:p>
    <w:p w14:paraId="1BA65FAF">
      <w:pPr>
        <w:numPr>
          <w:ilvl w:val="0"/>
          <w:numId w:val="0"/>
        </w:numPr>
        <w:spacing w:line="295" w:lineRule="auto"/>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rPr>
        <w:t>当甲方实施应急抢修工程项目时，甲方可通过直接采购方式选定乙方为相应项目</w:t>
      </w:r>
      <w:r>
        <w:rPr>
          <w:rFonts w:hint="eastAsia" w:ascii="Times New Roman" w:hAnsi="Times New Roman" w:eastAsia="仿宋_GB2312" w:cs="Times New Roman"/>
          <w:color w:val="auto"/>
          <w:sz w:val="32"/>
          <w:szCs w:val="32"/>
          <w:highlight w:val="none"/>
          <w:lang w:val="en-US" w:eastAsia="zh-CN"/>
        </w:rPr>
        <w:t>造价咨询的服务</w:t>
      </w:r>
      <w:r>
        <w:rPr>
          <w:rFonts w:hint="default" w:ascii="Times New Roman" w:hAnsi="Times New Roman" w:eastAsia="仿宋_GB2312" w:cs="Times New Roman"/>
          <w:color w:val="auto"/>
          <w:sz w:val="32"/>
          <w:szCs w:val="32"/>
          <w:highlight w:val="none"/>
        </w:rPr>
        <w:t>单位，乙方需无条件响应甲</w:t>
      </w:r>
      <w:r>
        <w:rPr>
          <w:rFonts w:hint="default" w:ascii="Times New Roman" w:hAnsi="Times New Roman" w:eastAsia="仿宋_GB2312" w:cs="Times New Roman"/>
          <w:color w:val="auto"/>
          <w:kern w:val="2"/>
          <w:sz w:val="32"/>
          <w:szCs w:val="32"/>
          <w:highlight w:val="none"/>
          <w:lang w:val="en-US" w:eastAsia="zh-CN" w:bidi="ar-SA"/>
        </w:rPr>
        <w:t>方的应急需求。</w:t>
      </w:r>
    </w:p>
    <w:p w14:paraId="178663A8">
      <w:pPr>
        <w:keepNext w:val="0"/>
        <w:keepLines w:val="0"/>
        <w:pageBreakBefore w:val="0"/>
        <w:widowControl w:val="0"/>
        <w:numPr>
          <w:ilvl w:val="0"/>
          <w:numId w:val="0"/>
        </w:numPr>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报价要求：当甲方向乙方发出采购邀请时，乙方响应文件中的报价不能超出甲方采购文件要求的最高限价。服务清单报价参考项目实施期间相应的定额和对应的计价办法、材料价格参考项目实施期间建设行政主管部门所发的有关文件确定。具体</w:t>
      </w:r>
      <w:r>
        <w:rPr>
          <w:rFonts w:hint="default" w:ascii="Times New Roman" w:hAnsi="Times New Roman" w:eastAsia="仿宋_GB2312" w:cs="Times New Roman"/>
          <w:color w:val="auto"/>
          <w:spacing w:val="20"/>
          <w:sz w:val="32"/>
          <w:szCs w:val="32"/>
          <w:highlight w:val="none"/>
          <w:lang w:val="en-US" w:eastAsia="zh-CN"/>
        </w:rPr>
        <w:t>以</w:t>
      </w:r>
      <w:r>
        <w:rPr>
          <w:rFonts w:hint="eastAsia" w:ascii="Times New Roman" w:hAnsi="Times New Roman" w:eastAsia="仿宋_GB2312" w:cs="Times New Roman"/>
          <w:color w:val="auto"/>
          <w:spacing w:val="20"/>
          <w:sz w:val="32"/>
          <w:szCs w:val="32"/>
          <w:highlight w:val="none"/>
          <w:lang w:val="en-US" w:eastAsia="zh-CN"/>
        </w:rPr>
        <w:t>与</w:t>
      </w:r>
      <w:r>
        <w:rPr>
          <w:rFonts w:hint="default" w:ascii="Times New Roman" w:hAnsi="Times New Roman" w:eastAsia="仿宋_GB2312" w:cs="Times New Roman"/>
          <w:color w:val="auto"/>
          <w:spacing w:val="20"/>
          <w:sz w:val="32"/>
          <w:szCs w:val="32"/>
          <w:highlight w:val="none"/>
          <w:lang w:val="en-US" w:eastAsia="zh-CN"/>
        </w:rPr>
        <w:t>甲方第二阶段</w:t>
      </w:r>
      <w:r>
        <w:rPr>
          <w:rFonts w:hint="eastAsia" w:ascii="Times New Roman" w:hAnsi="Times New Roman" w:eastAsia="仿宋_GB2312" w:cs="Times New Roman"/>
          <w:color w:val="auto"/>
          <w:spacing w:val="20"/>
          <w:sz w:val="32"/>
          <w:szCs w:val="32"/>
          <w:highlight w:val="none"/>
          <w:lang w:val="en-US" w:eastAsia="zh-CN"/>
        </w:rPr>
        <w:t>签订的合同</w:t>
      </w:r>
      <w:r>
        <w:rPr>
          <w:rFonts w:hint="default" w:ascii="Times New Roman" w:hAnsi="Times New Roman" w:eastAsia="仿宋_GB2312" w:cs="Times New Roman"/>
          <w:color w:val="auto"/>
          <w:spacing w:val="20"/>
          <w:sz w:val="32"/>
          <w:szCs w:val="32"/>
          <w:highlight w:val="none"/>
          <w:lang w:val="en-US" w:eastAsia="zh-CN"/>
        </w:rPr>
        <w:t>为准</w:t>
      </w:r>
      <w:r>
        <w:rPr>
          <w:rFonts w:hint="eastAsia" w:ascii="Times New Roman" w:hAnsi="Times New Roman" w:eastAsia="仿宋_GB2312" w:cs="Times New Roman"/>
          <w:color w:val="auto"/>
          <w:kern w:val="2"/>
          <w:sz w:val="32"/>
          <w:szCs w:val="32"/>
          <w:highlight w:val="none"/>
          <w:lang w:val="en-US" w:eastAsia="zh-CN" w:bidi="ar-SA"/>
        </w:rPr>
        <w:t>。</w:t>
      </w:r>
    </w:p>
    <w:p w14:paraId="109F81F7">
      <w:pPr>
        <w:keepNext w:val="0"/>
        <w:keepLines w:val="0"/>
        <w:pageBreakBefore w:val="0"/>
        <w:widowControl w:val="0"/>
        <w:numPr>
          <w:ilvl w:val="0"/>
          <w:numId w:val="0"/>
        </w:numPr>
        <w:kinsoku/>
        <w:wordWrap/>
        <w:overflowPunct/>
        <w:topLinePunct w:val="0"/>
        <w:autoSpaceDE/>
        <w:autoSpaceDN/>
        <w:bidi w:val="0"/>
        <w:spacing w:line="540" w:lineRule="exact"/>
        <w:ind w:firstLine="688" w:firstLineChars="215"/>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工期：实际实施日期以甲方书面通知乙方实施日期为准，乙方必须在甲方要求的工期内完成合同内容。</w:t>
      </w:r>
    </w:p>
    <w:p w14:paraId="3C7E88D4">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88" w:firstLineChars="215"/>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服务质量：乙方所承接的工程造价咨询服务应当达到</w:t>
      </w:r>
      <w:r>
        <w:rPr>
          <w:rFonts w:hint="eastAsia" w:ascii="Times New Roman" w:hAnsi="Times New Roman" w:eastAsia="仿宋_GB2312" w:cs="Times New Roman"/>
          <w:color w:val="auto"/>
          <w:spacing w:val="20"/>
          <w:sz w:val="32"/>
          <w:szCs w:val="32"/>
          <w:highlight w:val="none"/>
          <w:lang w:val="en-US" w:eastAsia="zh-CN"/>
        </w:rPr>
        <w:t>与</w:t>
      </w:r>
      <w:r>
        <w:rPr>
          <w:rFonts w:hint="default" w:ascii="Times New Roman" w:hAnsi="Times New Roman" w:eastAsia="仿宋_GB2312" w:cs="Times New Roman"/>
          <w:color w:val="auto"/>
          <w:spacing w:val="20"/>
          <w:sz w:val="32"/>
          <w:szCs w:val="32"/>
          <w:highlight w:val="none"/>
          <w:lang w:val="en-US" w:eastAsia="zh-CN"/>
        </w:rPr>
        <w:t>甲方第二阶段</w:t>
      </w:r>
      <w:r>
        <w:rPr>
          <w:rFonts w:hint="eastAsia" w:ascii="Times New Roman" w:hAnsi="Times New Roman" w:eastAsia="仿宋_GB2312" w:cs="Times New Roman"/>
          <w:color w:val="auto"/>
          <w:spacing w:val="20"/>
          <w:sz w:val="32"/>
          <w:szCs w:val="32"/>
          <w:highlight w:val="none"/>
          <w:lang w:val="en-US" w:eastAsia="zh-CN"/>
        </w:rPr>
        <w:t>签订的合同约定的</w:t>
      </w:r>
      <w:r>
        <w:rPr>
          <w:rFonts w:hint="eastAsia" w:ascii="Times New Roman" w:hAnsi="Times New Roman" w:eastAsia="仿宋_GB2312" w:cs="Times New Roman"/>
          <w:color w:val="auto"/>
          <w:kern w:val="2"/>
          <w:sz w:val="32"/>
          <w:szCs w:val="32"/>
          <w:highlight w:val="none"/>
          <w:lang w:val="en-US" w:eastAsia="zh-CN" w:bidi="ar-SA"/>
        </w:rPr>
        <w:t>质量要求。如乙方成果文件错误给委托人造成经济损失的，乙方应承担赔偿责任，甲方有权单方解除相应的单项合同，乙方应赔偿甲方由此造成的全部经济损失；甲方要求乙方继续履行某单项合同时，乙方承担违约责任后仍应继续履行合同，并按甲方要求限期内免费修改直至合格。</w:t>
      </w:r>
    </w:p>
    <w:p w14:paraId="7C1AF21A">
      <w:pPr>
        <w:keepNext w:val="0"/>
        <w:keepLines w:val="0"/>
        <w:pageBreakBefore w:val="0"/>
        <w:widowControl w:val="0"/>
        <w:numPr>
          <w:ilvl w:val="0"/>
          <w:numId w:val="0"/>
        </w:numPr>
        <w:kinsoku/>
        <w:wordWrap/>
        <w:overflowPunct/>
        <w:topLinePunct w:val="0"/>
        <w:autoSpaceDE/>
        <w:autoSpaceDN/>
        <w:bidi w:val="0"/>
        <w:spacing w:line="540" w:lineRule="exact"/>
        <w:ind w:left="0" w:leftChars="0" w:firstLine="688" w:firstLineChars="215"/>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非因甲方原因，乙方单方解除某单项合同的，甲方有权单方面解除乙方同期正在履行的其他合同，并将合同未完成事项转由其他有资质的单位承接，已完成的事项按实结算，乙方对此不得提出异议。如因上述情形导致甲方损失的，乙方应予赔偿</w:t>
      </w:r>
      <w:r>
        <w:rPr>
          <w:rFonts w:hint="eastAsia" w:ascii="Times New Roman" w:hAnsi="Times New Roman" w:eastAsia="仿宋_GB2312" w:cs="Times New Roman"/>
          <w:color w:val="auto"/>
          <w:kern w:val="2"/>
          <w:sz w:val="32"/>
          <w:szCs w:val="32"/>
          <w:highlight w:val="none"/>
          <w:lang w:val="en-US" w:eastAsia="zh-CN" w:bidi="ar-SA"/>
        </w:rPr>
        <w:t>。</w:t>
      </w:r>
    </w:p>
    <w:p w14:paraId="6238F6C1">
      <w:pPr>
        <w:numPr>
          <w:ilvl w:val="0"/>
          <w:numId w:val="0"/>
        </w:numPr>
        <w:spacing w:line="295" w:lineRule="auto"/>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7、结算：具体</w:t>
      </w:r>
      <w:r>
        <w:rPr>
          <w:rFonts w:hint="default" w:ascii="Times New Roman" w:hAnsi="Times New Roman" w:eastAsia="仿宋_GB2312" w:cs="Times New Roman"/>
          <w:color w:val="auto"/>
          <w:spacing w:val="20"/>
          <w:kern w:val="2"/>
          <w:sz w:val="32"/>
          <w:szCs w:val="32"/>
          <w:highlight w:val="none"/>
          <w:lang w:val="en-US" w:eastAsia="zh-CN" w:bidi="ar-SA"/>
        </w:rPr>
        <w:t>以</w:t>
      </w:r>
      <w:r>
        <w:rPr>
          <w:rFonts w:hint="eastAsia" w:ascii="Times New Roman" w:hAnsi="Times New Roman" w:eastAsia="仿宋_GB2312" w:cs="Times New Roman"/>
          <w:color w:val="auto"/>
          <w:spacing w:val="20"/>
          <w:kern w:val="2"/>
          <w:sz w:val="32"/>
          <w:szCs w:val="32"/>
          <w:highlight w:val="none"/>
          <w:lang w:val="en-US" w:eastAsia="zh-CN" w:bidi="ar-SA"/>
        </w:rPr>
        <w:t>与</w:t>
      </w:r>
      <w:r>
        <w:rPr>
          <w:rFonts w:hint="default" w:ascii="Times New Roman" w:hAnsi="Times New Roman" w:eastAsia="仿宋_GB2312" w:cs="Times New Roman"/>
          <w:color w:val="auto"/>
          <w:spacing w:val="20"/>
          <w:kern w:val="2"/>
          <w:sz w:val="32"/>
          <w:szCs w:val="32"/>
          <w:highlight w:val="none"/>
          <w:lang w:val="en-US" w:eastAsia="zh-CN" w:bidi="ar-SA"/>
        </w:rPr>
        <w:t>甲方第二阶段</w:t>
      </w:r>
      <w:r>
        <w:rPr>
          <w:rFonts w:hint="eastAsia" w:ascii="Times New Roman" w:hAnsi="Times New Roman" w:eastAsia="仿宋_GB2312" w:cs="Times New Roman"/>
          <w:color w:val="auto"/>
          <w:spacing w:val="20"/>
          <w:kern w:val="2"/>
          <w:sz w:val="32"/>
          <w:szCs w:val="32"/>
          <w:highlight w:val="none"/>
          <w:lang w:val="en-US" w:eastAsia="zh-CN" w:bidi="ar-SA"/>
        </w:rPr>
        <w:t>签订的合同约定</w:t>
      </w:r>
      <w:r>
        <w:rPr>
          <w:rFonts w:hint="default" w:ascii="Times New Roman" w:hAnsi="Times New Roman" w:eastAsia="仿宋_GB2312" w:cs="Times New Roman"/>
          <w:color w:val="auto"/>
          <w:spacing w:val="20"/>
          <w:kern w:val="2"/>
          <w:sz w:val="32"/>
          <w:szCs w:val="32"/>
          <w:highlight w:val="none"/>
          <w:lang w:val="en-US" w:eastAsia="zh-CN" w:bidi="ar-SA"/>
        </w:rPr>
        <w:t>为准</w:t>
      </w:r>
      <w:r>
        <w:rPr>
          <w:rFonts w:hint="eastAsia" w:ascii="Times New Roman" w:hAnsi="Times New Roman" w:eastAsia="仿宋_GB2312" w:cs="Times New Roman"/>
          <w:color w:val="auto"/>
          <w:kern w:val="2"/>
          <w:sz w:val="32"/>
          <w:szCs w:val="32"/>
          <w:highlight w:val="none"/>
          <w:lang w:val="en-US" w:eastAsia="zh-CN" w:bidi="ar-SA"/>
        </w:rPr>
        <w:t>。</w:t>
      </w:r>
    </w:p>
    <w:p w14:paraId="00E53FC9">
      <w:pPr>
        <w:keepNext w:val="0"/>
        <w:keepLines w:val="0"/>
        <w:pageBreakBefore w:val="0"/>
        <w:widowControl w:val="0"/>
        <w:kinsoku/>
        <w:wordWrap/>
        <w:overflowPunct/>
        <w:topLinePunct w:val="0"/>
        <w:autoSpaceDE/>
        <w:autoSpaceDN/>
        <w:bidi w:val="0"/>
        <w:spacing w:line="540" w:lineRule="exact"/>
        <w:ind w:firstLine="691" w:firstLineChars="215"/>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三、服务标准</w:t>
      </w:r>
    </w:p>
    <w:p w14:paraId="11CB67B4">
      <w:pPr>
        <w:keepNext w:val="0"/>
        <w:keepLines w:val="0"/>
        <w:pageBreakBefore w:val="0"/>
        <w:widowControl w:val="0"/>
        <w:kinsoku/>
        <w:wordWrap/>
        <w:overflowPunct/>
        <w:topLinePunct w:val="0"/>
        <w:autoSpaceDE/>
        <w:autoSpaceDN/>
        <w:bidi w:val="0"/>
        <w:spacing w:line="540" w:lineRule="exact"/>
        <w:ind w:firstLine="720" w:firstLineChars="200"/>
        <w:textAlignment w:val="auto"/>
        <w:rPr>
          <w:rFonts w:hint="default" w:ascii="Times New Roman" w:hAnsi="Times New Roman" w:eastAsia="仿宋_GB2312" w:cs="Times New Roman"/>
          <w:color w:val="auto"/>
          <w:spacing w:val="20"/>
          <w:sz w:val="32"/>
          <w:szCs w:val="32"/>
          <w:highlight w:val="none"/>
          <w:lang w:val="en-US" w:eastAsia="zh-CN"/>
        </w:rPr>
      </w:pPr>
      <w:r>
        <w:rPr>
          <w:rFonts w:hint="default" w:ascii="Times New Roman" w:hAnsi="Times New Roman" w:eastAsia="仿宋_GB2312" w:cs="Times New Roman"/>
          <w:color w:val="auto"/>
          <w:spacing w:val="20"/>
          <w:sz w:val="32"/>
          <w:szCs w:val="32"/>
          <w:highlight w:val="none"/>
          <w:lang w:val="en-US" w:eastAsia="zh-CN"/>
        </w:rPr>
        <w:t>以</w:t>
      </w:r>
      <w:r>
        <w:rPr>
          <w:rFonts w:hint="eastAsia" w:ascii="Times New Roman" w:hAnsi="Times New Roman" w:eastAsia="仿宋_GB2312" w:cs="Times New Roman"/>
          <w:color w:val="auto"/>
          <w:spacing w:val="20"/>
          <w:sz w:val="32"/>
          <w:szCs w:val="32"/>
          <w:highlight w:val="none"/>
        </w:rPr>
        <w:t>双</w:t>
      </w:r>
      <w:r>
        <w:rPr>
          <w:rFonts w:ascii="Times New Roman" w:hAnsi="Times New Roman" w:eastAsia="仿宋_GB2312" w:cs="Times New Roman"/>
          <w:color w:val="auto"/>
          <w:spacing w:val="20"/>
          <w:sz w:val="32"/>
          <w:szCs w:val="32"/>
          <w:highlight w:val="none"/>
        </w:rPr>
        <w:t>方第</w:t>
      </w:r>
      <w:r>
        <w:rPr>
          <w:rFonts w:hint="default" w:ascii="Times New Roman" w:hAnsi="Times New Roman" w:eastAsia="仿宋_GB2312" w:cs="Times New Roman"/>
          <w:color w:val="auto"/>
          <w:spacing w:val="20"/>
          <w:sz w:val="32"/>
          <w:szCs w:val="32"/>
          <w:highlight w:val="none"/>
          <w:lang w:val="en-US" w:eastAsia="zh-CN"/>
        </w:rPr>
        <w:t>二阶段</w:t>
      </w:r>
      <w:r>
        <w:rPr>
          <w:rFonts w:hint="eastAsia" w:ascii="Times New Roman" w:hAnsi="Times New Roman" w:eastAsia="仿宋_GB2312" w:cs="Times New Roman"/>
          <w:color w:val="auto"/>
          <w:spacing w:val="20"/>
          <w:sz w:val="32"/>
          <w:szCs w:val="32"/>
          <w:highlight w:val="none"/>
          <w:lang w:val="en-US" w:eastAsia="zh-CN"/>
        </w:rPr>
        <w:t>签订的合同</w:t>
      </w:r>
      <w:r>
        <w:rPr>
          <w:rFonts w:hint="default" w:ascii="Times New Roman" w:hAnsi="Times New Roman" w:eastAsia="仿宋_GB2312" w:cs="Times New Roman"/>
          <w:color w:val="auto"/>
          <w:spacing w:val="20"/>
          <w:sz w:val="32"/>
          <w:szCs w:val="32"/>
          <w:highlight w:val="none"/>
          <w:lang w:val="en-US" w:eastAsia="zh-CN"/>
        </w:rPr>
        <w:t>为准</w:t>
      </w:r>
      <w:r>
        <w:rPr>
          <w:rFonts w:hint="eastAsia" w:ascii="Times New Roman" w:hAnsi="Times New Roman" w:eastAsia="仿宋_GB2312" w:cs="Times New Roman"/>
          <w:color w:val="auto"/>
          <w:spacing w:val="20"/>
          <w:sz w:val="32"/>
          <w:szCs w:val="32"/>
          <w:highlight w:val="none"/>
          <w:lang w:val="en-US" w:eastAsia="zh-CN"/>
        </w:rPr>
        <w:t>。</w:t>
      </w:r>
    </w:p>
    <w:p w14:paraId="27903EC2">
      <w:pPr>
        <w:keepNext w:val="0"/>
        <w:keepLines w:val="0"/>
        <w:pageBreakBefore w:val="0"/>
        <w:widowControl w:val="0"/>
        <w:numPr>
          <w:ilvl w:val="0"/>
          <w:numId w:val="3"/>
        </w:numPr>
        <w:kinsoku/>
        <w:wordWrap/>
        <w:overflowPunct/>
        <w:topLinePunct w:val="0"/>
        <w:autoSpaceDE/>
        <w:autoSpaceDN/>
        <w:bidi w:val="0"/>
        <w:spacing w:line="540" w:lineRule="exact"/>
        <w:ind w:firstLine="691" w:firstLineChars="215"/>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框架协议期限</w:t>
      </w:r>
    </w:p>
    <w:p w14:paraId="445CD1D6">
      <w:pPr>
        <w:keepNext w:val="0"/>
        <w:keepLines w:val="0"/>
        <w:pageBreakBefore w:val="0"/>
        <w:widowControl w:val="0"/>
        <w:kinsoku/>
        <w:wordWrap/>
        <w:overflowPunct/>
        <w:topLinePunct w:val="0"/>
        <w:autoSpaceDE/>
        <w:autoSpaceDN/>
        <w:bidi w:val="0"/>
        <w:spacing w:line="540" w:lineRule="exact"/>
        <w:ind w:firstLine="720" w:firstLineChars="200"/>
        <w:textAlignment w:val="auto"/>
        <w:rPr>
          <w:rFonts w:hint="default" w:ascii="Times New Roman" w:hAnsi="Times New Roman" w:eastAsia="仿宋_GB2312" w:cs="Times New Roman"/>
          <w:color w:val="auto"/>
          <w:spacing w:val="20"/>
          <w:sz w:val="32"/>
          <w:szCs w:val="32"/>
          <w:highlight w:val="none"/>
          <w:lang w:val="en-US" w:eastAsia="zh-CN"/>
        </w:rPr>
      </w:pPr>
      <w:r>
        <w:rPr>
          <w:rFonts w:hint="default" w:ascii="Times New Roman" w:hAnsi="Times New Roman" w:eastAsia="仿宋_GB2312" w:cs="Times New Roman"/>
          <w:color w:val="auto"/>
          <w:spacing w:val="20"/>
          <w:sz w:val="32"/>
          <w:szCs w:val="32"/>
          <w:highlight w:val="none"/>
          <w:lang w:val="en-US" w:eastAsia="zh-CN"/>
        </w:rPr>
        <w:t>自甲、乙双方签订本框架协议之日起2年内有效。</w:t>
      </w:r>
    </w:p>
    <w:p w14:paraId="4A5AF05D">
      <w:pPr>
        <w:keepNext w:val="0"/>
        <w:keepLines w:val="0"/>
        <w:pageBreakBefore w:val="0"/>
        <w:widowControl w:val="0"/>
        <w:numPr>
          <w:ilvl w:val="0"/>
          <w:numId w:val="3"/>
        </w:numPr>
        <w:kinsoku/>
        <w:wordWrap/>
        <w:overflowPunct/>
        <w:topLinePunct w:val="0"/>
        <w:autoSpaceDE/>
        <w:autoSpaceDN/>
        <w:bidi w:val="0"/>
        <w:spacing w:line="540" w:lineRule="exact"/>
        <w:ind w:firstLine="691" w:firstLineChars="215"/>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项目</w:t>
      </w:r>
      <w:r>
        <w:rPr>
          <w:rFonts w:hint="default" w:ascii="Times New Roman" w:hAnsi="Times New Roman" w:eastAsia="仿宋_GB2312" w:cs="Times New Roman"/>
          <w:b/>
          <w:bCs/>
          <w:color w:val="auto"/>
          <w:sz w:val="32"/>
          <w:szCs w:val="32"/>
          <w:highlight w:val="none"/>
          <w:lang w:val="en-US" w:eastAsia="zh-CN"/>
        </w:rPr>
        <w:t>支付方式、时间和条件</w:t>
      </w:r>
    </w:p>
    <w:p w14:paraId="477968D0">
      <w:pPr>
        <w:keepNext w:val="0"/>
        <w:keepLines w:val="0"/>
        <w:pageBreakBefore w:val="0"/>
        <w:widowControl w:val="0"/>
        <w:kinsoku/>
        <w:wordWrap/>
        <w:overflowPunct/>
        <w:topLinePunct w:val="0"/>
        <w:autoSpaceDE/>
        <w:autoSpaceDN/>
        <w:bidi w:val="0"/>
        <w:spacing w:line="540" w:lineRule="exact"/>
        <w:ind w:firstLine="720" w:firstLineChars="200"/>
        <w:textAlignment w:val="auto"/>
        <w:rPr>
          <w:rFonts w:hint="eastAsia" w:ascii="Times New Roman" w:hAnsi="Times New Roman" w:eastAsia="仿宋_GB2312" w:cs="Times New Roman"/>
          <w:color w:val="auto"/>
          <w:spacing w:val="20"/>
          <w:sz w:val="32"/>
          <w:szCs w:val="32"/>
          <w:highlight w:val="none"/>
          <w:lang w:val="en-US" w:eastAsia="zh-CN"/>
        </w:rPr>
      </w:pPr>
      <w:r>
        <w:rPr>
          <w:rFonts w:hint="default" w:ascii="Times New Roman" w:hAnsi="Times New Roman" w:eastAsia="仿宋_GB2312" w:cs="Times New Roman"/>
          <w:color w:val="auto"/>
          <w:spacing w:val="20"/>
          <w:sz w:val="32"/>
          <w:szCs w:val="32"/>
          <w:highlight w:val="none"/>
          <w:lang w:val="en-US" w:eastAsia="zh-CN"/>
        </w:rPr>
        <w:t>以甲方第二阶段</w:t>
      </w:r>
      <w:r>
        <w:rPr>
          <w:rFonts w:hint="eastAsia" w:ascii="Times New Roman" w:hAnsi="Times New Roman" w:eastAsia="仿宋_GB2312" w:cs="Times New Roman"/>
          <w:color w:val="auto"/>
          <w:spacing w:val="20"/>
          <w:sz w:val="32"/>
          <w:szCs w:val="32"/>
          <w:highlight w:val="none"/>
          <w:lang w:val="en-US" w:eastAsia="zh-CN"/>
        </w:rPr>
        <w:t>签订的合同</w:t>
      </w:r>
      <w:r>
        <w:rPr>
          <w:rFonts w:hint="default" w:ascii="Times New Roman" w:hAnsi="Times New Roman" w:eastAsia="仿宋_GB2312" w:cs="Times New Roman"/>
          <w:color w:val="auto"/>
          <w:spacing w:val="20"/>
          <w:sz w:val="32"/>
          <w:szCs w:val="32"/>
          <w:highlight w:val="none"/>
          <w:lang w:val="en-US" w:eastAsia="zh-CN"/>
        </w:rPr>
        <w:t>为准</w:t>
      </w:r>
      <w:r>
        <w:rPr>
          <w:rFonts w:hint="eastAsia" w:ascii="Times New Roman" w:hAnsi="Times New Roman" w:eastAsia="仿宋_GB2312" w:cs="Times New Roman"/>
          <w:color w:val="auto"/>
          <w:spacing w:val="20"/>
          <w:sz w:val="32"/>
          <w:szCs w:val="32"/>
          <w:highlight w:val="none"/>
          <w:lang w:val="en-US" w:eastAsia="zh-CN"/>
        </w:rPr>
        <w:t>。</w:t>
      </w:r>
    </w:p>
    <w:p w14:paraId="7A41FDE1">
      <w:pPr>
        <w:keepNext w:val="0"/>
        <w:keepLines w:val="0"/>
        <w:pageBreakBefore w:val="0"/>
        <w:widowControl w:val="0"/>
        <w:numPr>
          <w:ilvl w:val="0"/>
          <w:numId w:val="3"/>
        </w:numPr>
        <w:kinsoku/>
        <w:wordWrap/>
        <w:overflowPunct/>
        <w:topLinePunct w:val="0"/>
        <w:autoSpaceDE/>
        <w:autoSpaceDN/>
        <w:bidi w:val="0"/>
        <w:spacing w:line="540" w:lineRule="exact"/>
        <w:ind w:firstLine="691" w:firstLineChars="215"/>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确定第二阶段成交供应商的方式</w:t>
      </w:r>
    </w:p>
    <w:p w14:paraId="68F51809">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甲方在进行单个或多个工程项目</w:t>
      </w:r>
      <w:r>
        <w:rPr>
          <w:rFonts w:hint="eastAsia" w:ascii="Times New Roman" w:hAnsi="Times New Roman" w:eastAsia="仿宋_GB2312" w:cs="Times New Roman"/>
          <w:color w:val="auto"/>
          <w:sz w:val="32"/>
          <w:szCs w:val="32"/>
          <w:highlight w:val="none"/>
          <w:lang w:val="en-US" w:eastAsia="zh-CN"/>
        </w:rPr>
        <w:t>造价咨询</w:t>
      </w:r>
      <w:r>
        <w:rPr>
          <w:rFonts w:hint="default" w:ascii="Times New Roman" w:hAnsi="Times New Roman" w:eastAsia="仿宋_GB2312" w:cs="Times New Roman"/>
          <w:color w:val="auto"/>
          <w:sz w:val="32"/>
          <w:szCs w:val="32"/>
          <w:highlight w:val="none"/>
        </w:rPr>
        <w:t>采购时，乙方应积极响应甲方采购活动。甲方通过竞价、询比等采购方式进行采购，如确定乙方为相应项目</w:t>
      </w:r>
      <w:r>
        <w:rPr>
          <w:rFonts w:hint="eastAsia" w:ascii="Times New Roman" w:hAnsi="Times New Roman" w:eastAsia="仿宋_GB2312" w:cs="Times New Roman"/>
          <w:color w:val="auto"/>
          <w:sz w:val="32"/>
          <w:szCs w:val="32"/>
          <w:highlight w:val="none"/>
          <w:lang w:val="en-US" w:eastAsia="zh-CN"/>
        </w:rPr>
        <w:t>造价咨询服务</w:t>
      </w:r>
      <w:r>
        <w:rPr>
          <w:rFonts w:hint="default" w:ascii="Times New Roman" w:hAnsi="Times New Roman" w:eastAsia="仿宋_GB2312" w:cs="Times New Roman"/>
          <w:color w:val="auto"/>
          <w:sz w:val="32"/>
          <w:szCs w:val="32"/>
          <w:highlight w:val="none"/>
        </w:rPr>
        <w:t>单位的，乙方应在采购活动完成后及时与甲方签订相应的采购合同，并履行合同义务</w:t>
      </w:r>
      <w:r>
        <w:rPr>
          <w:rFonts w:hint="eastAsia" w:ascii="Times New Roman" w:hAnsi="Times New Roman" w:eastAsia="仿宋_GB2312" w:cs="Times New Roman"/>
          <w:color w:val="auto"/>
          <w:sz w:val="32"/>
          <w:szCs w:val="32"/>
          <w:highlight w:val="none"/>
          <w:lang w:eastAsia="zh-CN"/>
        </w:rPr>
        <w:t>。</w:t>
      </w:r>
    </w:p>
    <w:p w14:paraId="5A140F63">
      <w:pPr>
        <w:keepNext w:val="0"/>
        <w:keepLines w:val="0"/>
        <w:pageBreakBefore w:val="0"/>
        <w:widowControl w:val="0"/>
        <w:numPr>
          <w:ilvl w:val="0"/>
          <w:numId w:val="3"/>
        </w:numPr>
        <w:kinsoku/>
        <w:wordWrap/>
        <w:overflowPunct/>
        <w:topLinePunct w:val="0"/>
        <w:autoSpaceDE/>
        <w:autoSpaceDN/>
        <w:bidi w:val="0"/>
        <w:spacing w:line="540" w:lineRule="exact"/>
        <w:ind w:firstLine="691" w:firstLineChars="215"/>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 xml:space="preserve">履行合同的地域范围 </w:t>
      </w:r>
    </w:p>
    <w:p w14:paraId="64575BF8">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u w:val="single"/>
        </w:rPr>
      </w:pPr>
      <w:r>
        <w:rPr>
          <w:rFonts w:hint="eastAsia" w:ascii="Times New Roman" w:hAnsi="Times New Roman" w:eastAsia="仿宋_GB2312" w:cs="Times New Roman"/>
          <w:color w:val="auto"/>
          <w:sz w:val="32"/>
          <w:szCs w:val="32"/>
          <w:highlight w:val="none"/>
          <w:lang w:val="en-US" w:eastAsia="zh-CN"/>
        </w:rPr>
        <w:t>履行合同的地域范围：</w:t>
      </w:r>
      <w:r>
        <w:rPr>
          <w:rFonts w:hint="eastAsia" w:ascii="Times New Roman" w:hAnsi="Times New Roman" w:eastAsia="仿宋_GB2312" w:cs="Times New Roman"/>
          <w:color w:val="auto"/>
          <w:sz w:val="32"/>
          <w:szCs w:val="32"/>
          <w:highlight w:val="none"/>
          <w:u w:val="single"/>
          <w:lang w:val="en-US" w:eastAsia="zh-CN"/>
        </w:rPr>
        <w:t xml:space="preserve"> 甲方指定。</w:t>
      </w:r>
    </w:p>
    <w:p w14:paraId="4F272085">
      <w:pPr>
        <w:keepNext w:val="0"/>
        <w:keepLines w:val="0"/>
        <w:pageBreakBefore w:val="0"/>
        <w:widowControl w:val="0"/>
        <w:numPr>
          <w:ilvl w:val="0"/>
          <w:numId w:val="3"/>
        </w:numPr>
        <w:kinsoku/>
        <w:wordWrap/>
        <w:overflowPunct/>
        <w:topLinePunct w:val="0"/>
        <w:autoSpaceDE/>
        <w:autoSpaceDN/>
        <w:bidi w:val="0"/>
        <w:spacing w:line="540" w:lineRule="exact"/>
        <w:ind w:firstLine="691" w:firstLineChars="215"/>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甲方的权利和义务</w:t>
      </w:r>
    </w:p>
    <w:p w14:paraId="2D6750D8">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1、在协议有效期内，甲方需就工程项目</w:t>
      </w:r>
      <w:r>
        <w:rPr>
          <w:rFonts w:hint="eastAsia" w:ascii="Times New Roman" w:hAnsi="Times New Roman" w:eastAsia="仿宋_GB2312" w:cs="Times New Roman"/>
          <w:color w:val="auto"/>
          <w:sz w:val="32"/>
          <w:szCs w:val="32"/>
          <w:highlight w:val="none"/>
          <w:lang w:val="en-US" w:eastAsia="zh-CN"/>
        </w:rPr>
        <w:t>造价咨询</w:t>
      </w:r>
      <w:r>
        <w:rPr>
          <w:rFonts w:hint="default" w:ascii="Times New Roman" w:hAnsi="Times New Roman" w:eastAsia="仿宋_GB2312" w:cs="Times New Roman"/>
          <w:color w:val="auto"/>
          <w:sz w:val="32"/>
          <w:szCs w:val="32"/>
          <w:highlight w:val="none"/>
        </w:rPr>
        <w:t>类开展</w:t>
      </w:r>
      <w:r>
        <w:rPr>
          <w:rFonts w:hint="eastAsia" w:ascii="Times New Roman" w:hAnsi="Times New Roman" w:eastAsia="仿宋_GB2312" w:cs="Times New Roman"/>
          <w:color w:val="auto"/>
          <w:sz w:val="32"/>
          <w:szCs w:val="32"/>
          <w:highlight w:val="none"/>
          <w:lang w:eastAsia="zh-CN"/>
        </w:rPr>
        <w:t>第二阶段的</w:t>
      </w:r>
      <w:r>
        <w:rPr>
          <w:rFonts w:hint="default" w:ascii="Times New Roman" w:hAnsi="Times New Roman" w:eastAsia="仿宋_GB2312" w:cs="Times New Roman"/>
          <w:color w:val="auto"/>
          <w:sz w:val="32"/>
          <w:szCs w:val="32"/>
          <w:highlight w:val="none"/>
        </w:rPr>
        <w:t>采购活动时，</w:t>
      </w:r>
      <w:r>
        <w:rPr>
          <w:rFonts w:hint="eastAsia" w:ascii="Times New Roman" w:hAnsi="Times New Roman" w:eastAsia="仿宋_GB2312" w:cs="Times New Roman"/>
          <w:color w:val="auto"/>
          <w:sz w:val="32"/>
          <w:szCs w:val="32"/>
          <w:highlight w:val="none"/>
          <w:lang w:eastAsia="zh-CN"/>
        </w:rPr>
        <w:t>有权</w:t>
      </w:r>
      <w:r>
        <w:rPr>
          <w:rFonts w:hint="default" w:ascii="Times New Roman" w:hAnsi="Times New Roman" w:eastAsia="仿宋_GB2312" w:cs="Times New Roman"/>
          <w:color w:val="auto"/>
          <w:sz w:val="32"/>
          <w:szCs w:val="32"/>
          <w:highlight w:val="none"/>
        </w:rPr>
        <w:t>优先邀请乙方参与采购活动。</w:t>
      </w:r>
    </w:p>
    <w:p w14:paraId="4154840B">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2、甲方通过对乙方的响应文件情况作出评审，由评审小组依据评审办法（包括综合评估法、经评审最低价中标法等）选定供应商。</w:t>
      </w:r>
    </w:p>
    <w:p w14:paraId="25861273">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3、甲方有权对乙方的履约行为（交易响应情况、项目实施情况、质量、合同管理等）进行监督和检查。对实施过程中出现的问题，向乙方提出整改意见和建议。</w:t>
      </w:r>
    </w:p>
    <w:p w14:paraId="6D17CA7E">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4、甲方有权自行制定诚信评价考核标准，并对乙方开展考核。如乙方不满足甲方考核标准的，甲方有权随时解除本框架协议。如乙方考核成绩优异的，甲方有权根据内部相关管理制度规定，与乙方开展其他重大项目合作。</w:t>
      </w:r>
    </w:p>
    <w:p w14:paraId="1FA45087">
      <w:pPr>
        <w:keepNext w:val="0"/>
        <w:keepLines w:val="0"/>
        <w:pageBreakBefore w:val="0"/>
        <w:widowControl w:val="0"/>
        <w:numPr>
          <w:ilvl w:val="0"/>
          <w:numId w:val="3"/>
        </w:numPr>
        <w:kinsoku/>
        <w:wordWrap/>
        <w:overflowPunct/>
        <w:topLinePunct w:val="0"/>
        <w:autoSpaceDE/>
        <w:autoSpaceDN/>
        <w:bidi w:val="0"/>
        <w:spacing w:line="540" w:lineRule="exact"/>
        <w:ind w:firstLine="691" w:firstLineChars="215"/>
        <w:textAlignment w:val="auto"/>
        <w:rPr>
          <w:rFonts w:hint="eastAsia" w:ascii="Calibri" w:hAnsi="Calibri" w:eastAsia="宋体" w:cs="Times New Roman"/>
          <w:b/>
          <w:bCs/>
          <w:color w:val="auto"/>
          <w:kern w:val="2"/>
          <w:sz w:val="32"/>
          <w:szCs w:val="32"/>
          <w:highlight w:val="none"/>
          <w:lang w:val="en-US" w:eastAsia="zh-CN" w:bidi="ar-SA"/>
        </w:rPr>
      </w:pPr>
      <w:r>
        <w:rPr>
          <w:rFonts w:hint="eastAsia" w:ascii="Calibri" w:hAnsi="Calibri" w:eastAsia="宋体" w:cs="Times New Roman"/>
          <w:b/>
          <w:bCs/>
          <w:color w:val="auto"/>
          <w:kern w:val="2"/>
          <w:sz w:val="32"/>
          <w:szCs w:val="32"/>
          <w:highlight w:val="none"/>
          <w:lang w:val="en-US" w:eastAsia="zh-CN" w:bidi="ar-SA"/>
        </w:rPr>
        <w:t>乙方的权利和义务</w:t>
      </w:r>
    </w:p>
    <w:p w14:paraId="1F56944E">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1、乙方应在收到甲方的采购邀请后7天内作出响应，并参与甲方</w:t>
      </w:r>
      <w:r>
        <w:rPr>
          <w:rFonts w:hint="eastAsia" w:ascii="Times New Roman" w:hAnsi="Times New Roman" w:eastAsia="仿宋_GB2312" w:cs="Times New Roman"/>
          <w:color w:val="auto"/>
          <w:sz w:val="32"/>
          <w:szCs w:val="32"/>
          <w:highlight w:val="none"/>
          <w:lang w:eastAsia="zh-CN"/>
        </w:rPr>
        <w:t>第二阶段</w:t>
      </w:r>
      <w:r>
        <w:rPr>
          <w:rFonts w:hint="default" w:ascii="Times New Roman" w:hAnsi="Times New Roman" w:eastAsia="仿宋_GB2312" w:cs="Times New Roman"/>
          <w:color w:val="auto"/>
          <w:sz w:val="32"/>
          <w:szCs w:val="32"/>
          <w:highlight w:val="none"/>
        </w:rPr>
        <w:t>的采购活动。</w:t>
      </w:r>
    </w:p>
    <w:p w14:paraId="13E41DC5">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2、乙方有义务把有关工程</w:t>
      </w:r>
      <w:r>
        <w:rPr>
          <w:rFonts w:hint="eastAsia" w:ascii="Times New Roman" w:hAnsi="Times New Roman" w:eastAsia="仿宋_GB2312" w:cs="Times New Roman"/>
          <w:color w:val="auto"/>
          <w:sz w:val="32"/>
          <w:szCs w:val="32"/>
          <w:highlight w:val="none"/>
          <w:lang w:val="en-US" w:eastAsia="zh-CN"/>
        </w:rPr>
        <w:t>造价咨询</w:t>
      </w:r>
      <w:r>
        <w:rPr>
          <w:rFonts w:hint="default"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val="en-US" w:eastAsia="zh-CN"/>
        </w:rPr>
        <w:t>市场新</w:t>
      </w:r>
      <w:r>
        <w:rPr>
          <w:rFonts w:hint="default" w:ascii="Times New Roman" w:hAnsi="Times New Roman" w:eastAsia="仿宋_GB2312" w:cs="Times New Roman"/>
          <w:color w:val="auto"/>
          <w:sz w:val="32"/>
          <w:szCs w:val="32"/>
          <w:highlight w:val="none"/>
        </w:rPr>
        <w:t>信息提供给甲方，</w:t>
      </w:r>
      <w:r>
        <w:rPr>
          <w:rFonts w:hint="eastAsia" w:ascii="Times New Roman" w:hAnsi="Times New Roman" w:eastAsia="仿宋_GB2312" w:cs="Times New Roman"/>
          <w:color w:val="auto"/>
          <w:sz w:val="32"/>
          <w:szCs w:val="32"/>
          <w:highlight w:val="none"/>
          <w:lang w:val="en-US" w:eastAsia="zh-CN"/>
        </w:rPr>
        <w:t>及时</w:t>
      </w:r>
      <w:r>
        <w:rPr>
          <w:rFonts w:hint="default" w:ascii="Times New Roman" w:hAnsi="Times New Roman" w:eastAsia="仿宋_GB2312" w:cs="Times New Roman"/>
          <w:color w:val="auto"/>
          <w:sz w:val="32"/>
          <w:szCs w:val="32"/>
          <w:highlight w:val="none"/>
        </w:rPr>
        <w:t>与甲方进行交流、沟通。</w:t>
      </w:r>
    </w:p>
    <w:p w14:paraId="562AD6EB">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eastAsia="zh-CN"/>
        </w:rPr>
        <w:t>乙方需无条件响应甲方</w:t>
      </w:r>
      <w:r>
        <w:rPr>
          <w:rFonts w:hint="default" w:ascii="Times New Roman" w:hAnsi="Times New Roman" w:eastAsia="仿宋_GB2312" w:cs="Times New Roman"/>
          <w:color w:val="auto"/>
          <w:sz w:val="32"/>
          <w:szCs w:val="32"/>
          <w:highlight w:val="none"/>
        </w:rPr>
        <w:t>通过直接采购方式选定乙方为相应</w:t>
      </w:r>
      <w:r>
        <w:rPr>
          <w:rFonts w:hint="eastAsia" w:ascii="Times New Roman" w:hAnsi="Times New Roman" w:eastAsia="仿宋_GB2312" w:cs="Times New Roman"/>
          <w:color w:val="auto"/>
          <w:sz w:val="32"/>
          <w:szCs w:val="32"/>
          <w:highlight w:val="none"/>
          <w:lang w:eastAsia="zh-CN"/>
        </w:rPr>
        <w:t>应急</w:t>
      </w:r>
      <w:r>
        <w:rPr>
          <w:rFonts w:hint="default" w:ascii="Times New Roman" w:hAnsi="Times New Roman" w:eastAsia="仿宋_GB2312" w:cs="Times New Roman"/>
          <w:color w:val="auto"/>
          <w:sz w:val="32"/>
          <w:szCs w:val="32"/>
          <w:highlight w:val="none"/>
        </w:rPr>
        <w:t>项目实施单位</w:t>
      </w:r>
      <w:r>
        <w:rPr>
          <w:rFonts w:hint="eastAsia" w:ascii="Times New Roman" w:hAnsi="Times New Roman" w:eastAsia="仿宋_GB2312" w:cs="Times New Roman"/>
          <w:color w:val="auto"/>
          <w:sz w:val="32"/>
          <w:szCs w:val="32"/>
          <w:highlight w:val="none"/>
          <w:lang w:eastAsia="zh-CN"/>
        </w:rPr>
        <w:t>的应急需求。</w:t>
      </w:r>
    </w:p>
    <w:p w14:paraId="606EA9EF">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乙方应向甲方提供最优惠的价格与最优质的服务。</w:t>
      </w:r>
    </w:p>
    <w:p w14:paraId="73FD1E5B">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、乙方应对甲方提出的整改意见和建议，及时整改回复，</w:t>
      </w:r>
      <w:r>
        <w:rPr>
          <w:rFonts w:hint="default" w:ascii="Times New Roman" w:hAnsi="Times New Roman" w:eastAsia="仿宋_GB2312" w:cs="Times New Roman"/>
          <w:color w:val="auto"/>
          <w:sz w:val="32"/>
          <w:szCs w:val="32"/>
          <w:highlight w:val="none"/>
          <w:lang w:eastAsia="zh-Hans"/>
        </w:rPr>
        <w:t>并在甲方要求的期限内进行相应整改，否则甲方有权解除本框架协议</w:t>
      </w:r>
      <w:r>
        <w:rPr>
          <w:rFonts w:hint="default" w:ascii="Times New Roman" w:hAnsi="Times New Roman" w:eastAsia="仿宋_GB2312" w:cs="Times New Roman"/>
          <w:color w:val="auto"/>
          <w:sz w:val="32"/>
          <w:szCs w:val="32"/>
          <w:highlight w:val="none"/>
        </w:rPr>
        <w:t>。</w:t>
      </w:r>
    </w:p>
    <w:p w14:paraId="3D8565DA">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、乙方应遵守甲方制定的供应商管理办法相关规定，保证在本协议履行期内，营业执照经营范围具有</w:t>
      </w:r>
      <w:r>
        <w:rPr>
          <w:rFonts w:hint="eastAsia" w:ascii="Times New Roman" w:hAnsi="Times New Roman" w:eastAsia="仿宋_GB2312" w:cs="Times New Roman"/>
          <w:color w:val="auto"/>
          <w:sz w:val="32"/>
          <w:szCs w:val="32"/>
          <w:highlight w:val="none"/>
          <w:lang w:val="en-US" w:eastAsia="zh-CN"/>
        </w:rPr>
        <w:t>有效期内的工程造价咨询服务事项</w:t>
      </w:r>
      <w:r>
        <w:rPr>
          <w:rFonts w:hint="default" w:ascii="Times New Roman" w:hAnsi="Times New Roman" w:eastAsia="仿宋_GB2312" w:cs="Times New Roman"/>
          <w:color w:val="auto"/>
          <w:sz w:val="32"/>
          <w:szCs w:val="32"/>
          <w:highlight w:val="none"/>
        </w:rPr>
        <w:t>，如相关证件变更更新的，乙方应及时报甲方备案，并积极配合甲方对合作企业的诚信考核。</w:t>
      </w:r>
    </w:p>
    <w:p w14:paraId="5DE00596">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、因客观不可控因素影响，乙方可以申请退出框架协议。甲方在收到退出申请7个工作日内，发布入围供应商退出公告。乙方因非客观原因申请退出框架协议的，三年内不得参与甲方采购活动。</w:t>
      </w:r>
    </w:p>
    <w:p w14:paraId="02388B38">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、为配合甲方项目组织管理，乙方指定人员负责相关工作联系。</w:t>
      </w:r>
    </w:p>
    <w:p w14:paraId="6AA4E398">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联系人：</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职务：</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p>
    <w:p w14:paraId="0B5F8844">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u w:val="none"/>
        </w:rPr>
        <w:t>联系方式</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val="en-US" w:eastAsia="zh-CN"/>
        </w:rPr>
        <w:t>邮箱：</w:t>
      </w:r>
      <w:r>
        <w:rPr>
          <w:rFonts w:hint="eastAsia" w:ascii="Times New Roman" w:hAnsi="Times New Roman" w:eastAsia="仿宋_GB2312" w:cs="Times New Roman"/>
          <w:color w:val="auto"/>
          <w:sz w:val="32"/>
          <w:szCs w:val="32"/>
          <w:highlight w:val="none"/>
          <w:u w:val="single"/>
          <w:lang w:val="en-US" w:eastAsia="zh-CN"/>
        </w:rPr>
        <w:t xml:space="preserve">                 </w:t>
      </w:r>
    </w:p>
    <w:p w14:paraId="0250F37D">
      <w:pPr>
        <w:keepNext w:val="0"/>
        <w:keepLines w:val="0"/>
        <w:pageBreakBefore w:val="0"/>
        <w:widowControl w:val="0"/>
        <w:numPr>
          <w:ilvl w:val="0"/>
          <w:numId w:val="3"/>
        </w:numPr>
        <w:kinsoku/>
        <w:wordWrap/>
        <w:overflowPunct/>
        <w:topLinePunct w:val="0"/>
        <w:autoSpaceDE/>
        <w:autoSpaceDN/>
        <w:bidi w:val="0"/>
        <w:spacing w:line="540" w:lineRule="exact"/>
        <w:ind w:firstLine="691" w:firstLineChars="215"/>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保密</w:t>
      </w:r>
    </w:p>
    <w:p w14:paraId="1C986057">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协议各方保证在讨论、签订、履行本协议过程中所获悉的属于对方的且无法自公开渠道获取的文件及资料（包括但不限于本协议内容、商业机密、公司计划、运营活动、财务信息、技术信息、经营信息及其他商业秘密）予以保密。未经该资料的原提供方同意，</w:t>
      </w:r>
      <w:r>
        <w:rPr>
          <w:rFonts w:hint="eastAsia" w:ascii="Times New Roman" w:hAnsi="Times New Roman" w:eastAsia="仿宋_GB2312" w:cs="Times New Roman"/>
          <w:color w:val="auto"/>
          <w:sz w:val="32"/>
          <w:szCs w:val="32"/>
          <w:highlight w:val="none"/>
          <w:lang w:eastAsia="zh-CN"/>
        </w:rPr>
        <w:t>对</w:t>
      </w:r>
      <w:r>
        <w:rPr>
          <w:rFonts w:hint="default" w:ascii="Times New Roman" w:hAnsi="Times New Roman" w:eastAsia="仿宋_GB2312" w:cs="Times New Roman"/>
          <w:color w:val="auto"/>
          <w:sz w:val="32"/>
          <w:szCs w:val="32"/>
          <w:highlight w:val="none"/>
        </w:rPr>
        <w:t>方不得向任何第三方泄露该秘密</w:t>
      </w:r>
      <w:r>
        <w:rPr>
          <w:rFonts w:hint="eastAsia" w:ascii="Times New Roman" w:hAnsi="Times New Roman" w:eastAsia="仿宋_GB2312" w:cs="Times New Roman"/>
          <w:color w:val="auto"/>
          <w:sz w:val="32"/>
          <w:szCs w:val="32"/>
          <w:highlight w:val="none"/>
          <w:lang w:eastAsia="zh-CN"/>
        </w:rPr>
        <w:t>信息</w:t>
      </w:r>
      <w:r>
        <w:rPr>
          <w:rFonts w:hint="default" w:ascii="Times New Roman" w:hAnsi="Times New Roman" w:eastAsia="仿宋_GB2312" w:cs="Times New Roman"/>
          <w:color w:val="auto"/>
          <w:sz w:val="32"/>
          <w:szCs w:val="32"/>
          <w:highlight w:val="none"/>
        </w:rPr>
        <w:t>的全部或部分内容。</w:t>
      </w:r>
    </w:p>
    <w:p w14:paraId="56BC9B7D">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上述保密义务，在本协议终止或解除之后仍需履行。</w:t>
      </w:r>
    </w:p>
    <w:p w14:paraId="0D10E501">
      <w:pPr>
        <w:keepNext w:val="0"/>
        <w:keepLines w:val="0"/>
        <w:pageBreakBefore w:val="0"/>
        <w:widowControl w:val="0"/>
        <w:numPr>
          <w:ilvl w:val="0"/>
          <w:numId w:val="3"/>
        </w:numPr>
        <w:kinsoku/>
        <w:wordWrap/>
        <w:overflowPunct/>
        <w:topLinePunct w:val="0"/>
        <w:autoSpaceDE/>
        <w:autoSpaceDN/>
        <w:bidi w:val="0"/>
        <w:spacing w:line="540" w:lineRule="exact"/>
        <w:ind w:firstLine="691" w:firstLineChars="215"/>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违约责任</w:t>
      </w:r>
    </w:p>
    <w:p w14:paraId="478CBCF9">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1、乙方有下列情形之一，甲方有权解除本框架协议。</w:t>
      </w:r>
    </w:p>
    <w:p w14:paraId="679AEC7A">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（1）</w:t>
      </w:r>
      <w:r>
        <w:rPr>
          <w:rFonts w:hint="default" w:ascii="Times New Roman" w:hAnsi="Times New Roman" w:eastAsia="仿宋_GB2312" w:cs="Times New Roman"/>
          <w:color w:val="auto"/>
          <w:sz w:val="32"/>
          <w:szCs w:val="32"/>
          <w:highlight w:val="none"/>
        </w:rPr>
        <w:t>框架协议有效期内，</w:t>
      </w:r>
      <w:r>
        <w:rPr>
          <w:rFonts w:hint="default" w:ascii="Times New Roman" w:hAnsi="Times New Roman" w:eastAsia="仿宋_GB2312" w:cs="Times New Roman"/>
          <w:bCs/>
          <w:color w:val="auto"/>
          <w:sz w:val="32"/>
          <w:szCs w:val="32"/>
          <w:highlight w:val="none"/>
        </w:rPr>
        <w:t>被所在地省级以上行业主管部门依法暂停、取消</w:t>
      </w:r>
      <w:r>
        <w:rPr>
          <w:rFonts w:hint="eastAsia" w:ascii="Times New Roman" w:hAnsi="Times New Roman" w:eastAsia="仿宋_GB2312" w:cs="Times New Roman"/>
          <w:bCs/>
          <w:color w:val="auto"/>
          <w:sz w:val="32"/>
          <w:szCs w:val="32"/>
          <w:highlight w:val="none"/>
          <w:lang w:eastAsia="zh-CN"/>
        </w:rPr>
        <w:t>投标</w:t>
      </w:r>
      <w:r>
        <w:rPr>
          <w:rFonts w:hint="default" w:ascii="Times New Roman" w:hAnsi="Times New Roman" w:eastAsia="仿宋_GB2312" w:cs="Times New Roman"/>
          <w:bCs/>
          <w:color w:val="auto"/>
          <w:sz w:val="32"/>
          <w:szCs w:val="32"/>
          <w:highlight w:val="none"/>
        </w:rPr>
        <w:t>或禁止参加采购活动且处于有效期内的；</w:t>
      </w:r>
    </w:p>
    <w:p w14:paraId="2B87CD94">
      <w:pPr>
        <w:keepNext w:val="0"/>
        <w:keepLines w:val="0"/>
        <w:pageBreakBefore w:val="0"/>
        <w:widowControl w:val="0"/>
        <w:kinsoku/>
        <w:wordWrap/>
        <w:overflowPunct/>
        <w:topLinePunct w:val="0"/>
        <w:autoSpaceDE/>
        <w:autoSpaceDN/>
        <w:bidi w:val="0"/>
        <w:spacing w:line="540" w:lineRule="exact"/>
        <w:ind w:firstLine="696"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4"/>
          <w:sz w:val="32"/>
          <w:szCs w:val="20"/>
          <w:highlight w:val="none"/>
        </w:rPr>
        <w:t>（2）</w:t>
      </w:r>
      <w:r>
        <w:rPr>
          <w:rFonts w:hint="default" w:ascii="Times New Roman" w:hAnsi="Times New Roman" w:eastAsia="仿宋_GB2312" w:cs="Times New Roman"/>
          <w:color w:val="auto"/>
          <w:sz w:val="32"/>
          <w:szCs w:val="32"/>
          <w:highlight w:val="none"/>
        </w:rPr>
        <w:t>框架协议有效期内，</w:t>
      </w:r>
      <w:r>
        <w:rPr>
          <w:rFonts w:hint="eastAsia" w:ascii="Times New Roman" w:hAnsi="Times New Roman" w:eastAsia="仿宋_GB2312" w:cs="Times New Roman"/>
          <w:color w:val="auto"/>
          <w:sz w:val="32"/>
          <w:szCs w:val="32"/>
          <w:highlight w:val="none"/>
          <w:lang w:eastAsia="zh-CN"/>
        </w:rPr>
        <w:t>无正当理由未响应甲方的应急需求或</w:t>
      </w:r>
      <w:r>
        <w:rPr>
          <w:rFonts w:hint="default" w:ascii="Times New Roman" w:hAnsi="Times New Roman" w:eastAsia="仿宋_GB2312" w:cs="Times New Roman"/>
          <w:color w:val="auto"/>
          <w:spacing w:val="14"/>
          <w:sz w:val="32"/>
          <w:szCs w:val="20"/>
          <w:highlight w:val="none"/>
        </w:rPr>
        <w:t>累计</w:t>
      </w:r>
      <w:r>
        <w:rPr>
          <w:rFonts w:hint="default" w:ascii="Times New Roman" w:hAnsi="Times New Roman" w:eastAsia="仿宋_GB2312" w:cs="Times New Roman"/>
          <w:color w:val="auto"/>
          <w:sz w:val="32"/>
          <w:szCs w:val="32"/>
          <w:highlight w:val="none"/>
        </w:rPr>
        <w:t>3次被邀请但未参与</w:t>
      </w:r>
      <w:r>
        <w:rPr>
          <w:rFonts w:hint="default" w:ascii="Times New Roman" w:hAnsi="Times New Roman" w:eastAsia="仿宋_GB2312" w:cs="Times New Roman"/>
          <w:color w:val="auto"/>
          <w:sz w:val="32"/>
          <w:szCs w:val="32"/>
          <w:highlight w:val="none"/>
          <w:lang w:eastAsia="zh-Hans"/>
        </w:rPr>
        <w:t>甲方</w:t>
      </w:r>
      <w:r>
        <w:rPr>
          <w:rFonts w:hint="default" w:ascii="Times New Roman" w:hAnsi="Times New Roman" w:eastAsia="仿宋_GB2312" w:cs="Times New Roman"/>
          <w:color w:val="auto"/>
          <w:sz w:val="32"/>
          <w:szCs w:val="32"/>
          <w:highlight w:val="none"/>
        </w:rPr>
        <w:t>采购活动的；</w:t>
      </w:r>
    </w:p>
    <w:p w14:paraId="79A0A48E">
      <w:pPr>
        <w:keepNext w:val="0"/>
        <w:keepLines w:val="0"/>
        <w:pageBreakBefore w:val="0"/>
        <w:widowControl w:val="0"/>
        <w:kinsoku/>
        <w:wordWrap/>
        <w:overflowPunct/>
        <w:topLinePunct w:val="0"/>
        <w:autoSpaceDE/>
        <w:autoSpaceDN/>
        <w:bidi w:val="0"/>
        <w:spacing w:line="540" w:lineRule="exact"/>
        <w:ind w:firstLine="696" w:firstLineChars="200"/>
        <w:textAlignment w:val="auto"/>
        <w:rPr>
          <w:rFonts w:hint="default" w:ascii="Times New Roman" w:hAnsi="Times New Roman" w:eastAsia="仿宋_GB2312" w:cs="Times New Roman"/>
          <w:color w:val="auto"/>
          <w:spacing w:val="14"/>
          <w:sz w:val="32"/>
          <w:szCs w:val="20"/>
          <w:highlight w:val="none"/>
        </w:rPr>
      </w:pPr>
      <w:r>
        <w:rPr>
          <w:rFonts w:hint="default" w:ascii="Times New Roman" w:hAnsi="Times New Roman" w:eastAsia="仿宋_GB2312" w:cs="Times New Roman"/>
          <w:color w:val="auto"/>
          <w:spacing w:val="14"/>
          <w:sz w:val="32"/>
          <w:szCs w:val="20"/>
          <w:highlight w:val="none"/>
        </w:rPr>
        <w:t>（3）在甲方采购活动过程中有围标串标行为的；</w:t>
      </w:r>
    </w:p>
    <w:p w14:paraId="2CCA11F8">
      <w:pPr>
        <w:keepNext w:val="0"/>
        <w:keepLines w:val="0"/>
        <w:pageBreakBefore w:val="0"/>
        <w:widowControl w:val="0"/>
        <w:kinsoku/>
        <w:wordWrap/>
        <w:overflowPunct/>
        <w:topLinePunct w:val="0"/>
        <w:autoSpaceDE/>
        <w:autoSpaceDN/>
        <w:bidi w:val="0"/>
        <w:spacing w:line="540" w:lineRule="exact"/>
        <w:ind w:firstLine="696" w:firstLineChars="200"/>
        <w:textAlignment w:val="auto"/>
        <w:rPr>
          <w:rFonts w:hint="default" w:ascii="Times New Roman" w:hAnsi="Times New Roman" w:eastAsia="仿宋_GB2312" w:cs="Times New Roman"/>
          <w:color w:val="auto"/>
          <w:spacing w:val="14"/>
          <w:sz w:val="32"/>
          <w:szCs w:val="20"/>
          <w:highlight w:val="none"/>
        </w:rPr>
      </w:pPr>
      <w:r>
        <w:rPr>
          <w:rFonts w:hint="default" w:ascii="Times New Roman" w:hAnsi="Times New Roman" w:eastAsia="仿宋_GB2312" w:cs="Times New Roman"/>
          <w:color w:val="auto"/>
          <w:spacing w:val="14"/>
          <w:sz w:val="32"/>
          <w:szCs w:val="20"/>
          <w:highlight w:val="none"/>
        </w:rPr>
        <w:t>（4）在甲方承建项目因乙方原因发生一般</w:t>
      </w:r>
      <w:r>
        <w:rPr>
          <w:rFonts w:hint="eastAsia" w:ascii="Times New Roman" w:hAnsi="Times New Roman" w:eastAsia="仿宋_GB2312" w:cs="Times New Roman"/>
          <w:color w:val="auto"/>
          <w:spacing w:val="14"/>
          <w:sz w:val="32"/>
          <w:szCs w:val="20"/>
          <w:highlight w:val="none"/>
          <w:lang w:eastAsia="zh-CN"/>
        </w:rPr>
        <w:t>或更严重的</w:t>
      </w:r>
      <w:r>
        <w:rPr>
          <w:rFonts w:hint="default" w:ascii="Times New Roman" w:hAnsi="Times New Roman" w:eastAsia="仿宋_GB2312" w:cs="Times New Roman"/>
          <w:color w:val="auto"/>
          <w:spacing w:val="14"/>
          <w:sz w:val="32"/>
          <w:szCs w:val="20"/>
          <w:highlight w:val="none"/>
        </w:rPr>
        <w:t>安全责任事故或出现较大质量责任事故的；</w:t>
      </w:r>
    </w:p>
    <w:p w14:paraId="232BAACF">
      <w:pPr>
        <w:keepNext w:val="0"/>
        <w:keepLines w:val="0"/>
        <w:pageBreakBefore w:val="0"/>
        <w:widowControl w:val="0"/>
        <w:kinsoku/>
        <w:wordWrap/>
        <w:overflowPunct/>
        <w:topLinePunct w:val="0"/>
        <w:autoSpaceDE/>
        <w:autoSpaceDN/>
        <w:bidi w:val="0"/>
        <w:spacing w:line="540" w:lineRule="exact"/>
        <w:ind w:firstLine="696" w:firstLineChars="200"/>
        <w:textAlignment w:val="auto"/>
        <w:rPr>
          <w:rFonts w:hint="default" w:ascii="Times New Roman" w:hAnsi="Times New Roman" w:eastAsia="仿宋_GB2312" w:cs="Times New Roman"/>
          <w:color w:val="auto"/>
          <w:spacing w:val="14"/>
          <w:sz w:val="32"/>
          <w:szCs w:val="20"/>
          <w:highlight w:val="none"/>
        </w:rPr>
      </w:pPr>
      <w:r>
        <w:rPr>
          <w:rFonts w:hint="default" w:ascii="Times New Roman" w:hAnsi="Times New Roman" w:eastAsia="仿宋_GB2312" w:cs="Times New Roman"/>
          <w:color w:val="auto"/>
          <w:spacing w:val="14"/>
          <w:sz w:val="32"/>
          <w:szCs w:val="20"/>
          <w:highlight w:val="none"/>
        </w:rPr>
        <w:t>（5）有恶意拖欠工人工资</w:t>
      </w:r>
      <w:r>
        <w:rPr>
          <w:rFonts w:hint="default" w:ascii="Times New Roman" w:hAnsi="Times New Roman" w:eastAsia="仿宋_GB2312" w:cs="Times New Roman"/>
          <w:snapToGrid w:val="0"/>
          <w:color w:val="auto"/>
          <w:sz w:val="32"/>
          <w:szCs w:val="32"/>
          <w:highlight w:val="none"/>
        </w:rPr>
        <w:t>或供应商款</w:t>
      </w:r>
      <w:r>
        <w:rPr>
          <w:rFonts w:hint="eastAsia" w:ascii="Times New Roman" w:hAnsi="Times New Roman" w:eastAsia="仿宋_GB2312" w:cs="Times New Roman"/>
          <w:snapToGrid w:val="0"/>
          <w:color w:val="auto"/>
          <w:sz w:val="32"/>
          <w:szCs w:val="32"/>
          <w:highlight w:val="none"/>
          <w:lang w:eastAsia="zh-CN"/>
        </w:rPr>
        <w:t>项</w:t>
      </w:r>
      <w:r>
        <w:rPr>
          <w:rFonts w:hint="default" w:ascii="Times New Roman" w:hAnsi="Times New Roman" w:eastAsia="仿宋_GB2312" w:cs="Times New Roman"/>
          <w:color w:val="auto"/>
          <w:spacing w:val="14"/>
          <w:sz w:val="32"/>
          <w:szCs w:val="20"/>
          <w:highlight w:val="none"/>
        </w:rPr>
        <w:t>情形，</w:t>
      </w:r>
      <w:r>
        <w:rPr>
          <w:rFonts w:hint="default" w:ascii="Times New Roman" w:hAnsi="Times New Roman" w:eastAsia="仿宋_GB2312" w:cs="Times New Roman"/>
          <w:snapToGrid w:val="0"/>
          <w:color w:val="auto"/>
          <w:sz w:val="32"/>
          <w:szCs w:val="32"/>
          <w:highlight w:val="none"/>
        </w:rPr>
        <w:t>逾期未整改或引发群体性上访事件的</w:t>
      </w:r>
      <w:r>
        <w:rPr>
          <w:rFonts w:hint="default" w:ascii="Times New Roman" w:hAnsi="Times New Roman" w:eastAsia="仿宋_GB2312" w:cs="Times New Roman"/>
          <w:color w:val="auto"/>
          <w:spacing w:val="14"/>
          <w:sz w:val="32"/>
          <w:szCs w:val="20"/>
          <w:highlight w:val="none"/>
        </w:rPr>
        <w:t>；</w:t>
      </w:r>
    </w:p>
    <w:p w14:paraId="75E0E98A">
      <w:pPr>
        <w:keepNext w:val="0"/>
        <w:keepLines w:val="0"/>
        <w:pageBreakBefore w:val="0"/>
        <w:widowControl w:val="0"/>
        <w:kinsoku/>
        <w:wordWrap/>
        <w:overflowPunct/>
        <w:topLinePunct w:val="0"/>
        <w:autoSpaceDE/>
        <w:autoSpaceDN/>
        <w:bidi w:val="0"/>
        <w:spacing w:line="540" w:lineRule="exact"/>
        <w:ind w:firstLine="696" w:firstLineChars="200"/>
        <w:textAlignment w:val="auto"/>
        <w:rPr>
          <w:rFonts w:hint="default" w:ascii="Times New Roman" w:hAnsi="Times New Roman" w:eastAsia="宋体" w:cs="Times New Roman"/>
          <w:color w:val="auto"/>
          <w:highlight w:val="none"/>
        </w:rPr>
      </w:pPr>
      <w:r>
        <w:rPr>
          <w:rFonts w:hint="default" w:ascii="Times New Roman" w:hAnsi="Times New Roman" w:eastAsia="仿宋_GB2312" w:cs="Times New Roman"/>
          <w:color w:val="auto"/>
          <w:spacing w:val="14"/>
          <w:sz w:val="32"/>
          <w:szCs w:val="20"/>
          <w:highlight w:val="none"/>
        </w:rPr>
        <w:t>（6）在项目实施过程中乙方严重违约或发生不廉洁行为；</w:t>
      </w:r>
    </w:p>
    <w:p w14:paraId="43F64939">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宋体" w:cs="Times New Roman"/>
          <w:color w:val="auto"/>
          <w:highlight w:val="none"/>
        </w:rPr>
      </w:pPr>
      <w:r>
        <w:rPr>
          <w:rFonts w:hint="default" w:ascii="Times New Roman" w:hAnsi="Times New Roman" w:eastAsia="仿宋_GB2312" w:cs="Times New Roman"/>
          <w:bCs/>
          <w:color w:val="auto"/>
          <w:sz w:val="32"/>
          <w:szCs w:val="32"/>
          <w:highlight w:val="none"/>
        </w:rPr>
        <w:t>（7）经</w:t>
      </w:r>
      <w:r>
        <w:rPr>
          <w:rFonts w:hint="default" w:ascii="Times New Roman" w:hAnsi="Times New Roman" w:eastAsia="仿宋_GB2312" w:cs="Times New Roman"/>
          <w:color w:val="auto"/>
          <w:spacing w:val="14"/>
          <w:sz w:val="32"/>
          <w:szCs w:val="20"/>
          <w:highlight w:val="none"/>
        </w:rPr>
        <w:t>查实有其他严重不良行为或违规失信行为的。</w:t>
      </w:r>
    </w:p>
    <w:p w14:paraId="789CEF59">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eastAsia="zh-CN"/>
        </w:rPr>
        <w:t>乙方如</w:t>
      </w:r>
      <w:r>
        <w:rPr>
          <w:rFonts w:hint="default" w:ascii="Times New Roman" w:hAnsi="Times New Roman" w:eastAsia="仿宋_GB2312" w:cs="Times New Roman"/>
          <w:color w:val="auto"/>
          <w:sz w:val="32"/>
          <w:szCs w:val="32"/>
          <w:highlight w:val="none"/>
        </w:rPr>
        <w:t>被取消</w:t>
      </w:r>
      <w:r>
        <w:rPr>
          <w:rFonts w:hint="eastAsia" w:ascii="Times New Roman" w:hAnsi="Times New Roman" w:eastAsia="仿宋_GB2312" w:cs="Times New Roman"/>
          <w:color w:val="auto"/>
          <w:sz w:val="32"/>
          <w:szCs w:val="32"/>
          <w:highlight w:val="none"/>
          <w:lang w:val="en-US" w:eastAsia="zh-CN"/>
        </w:rPr>
        <w:t>中选</w:t>
      </w:r>
      <w:r>
        <w:rPr>
          <w:rFonts w:hint="default" w:ascii="Times New Roman" w:hAnsi="Times New Roman" w:eastAsia="仿宋_GB2312" w:cs="Times New Roman"/>
          <w:color w:val="auto"/>
          <w:sz w:val="32"/>
          <w:szCs w:val="32"/>
          <w:highlight w:val="none"/>
        </w:rPr>
        <w:t>资格或者被解除框架协议的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一年内不得参加甲方工程项目的采购</w:t>
      </w:r>
      <w:r>
        <w:rPr>
          <w:rFonts w:hint="eastAsia" w:ascii="Times New Roman" w:hAnsi="Times New Roman" w:eastAsia="仿宋_GB2312" w:cs="Times New Roman"/>
          <w:color w:val="auto"/>
          <w:sz w:val="32"/>
          <w:szCs w:val="32"/>
          <w:highlight w:val="none"/>
          <w:lang w:eastAsia="zh-CN"/>
        </w:rPr>
        <w:t>等一切</w:t>
      </w:r>
      <w:r>
        <w:rPr>
          <w:rFonts w:hint="default" w:ascii="Times New Roman" w:hAnsi="Times New Roman" w:eastAsia="仿宋_GB2312" w:cs="Times New Roman"/>
          <w:color w:val="auto"/>
          <w:sz w:val="32"/>
          <w:szCs w:val="32"/>
          <w:highlight w:val="none"/>
        </w:rPr>
        <w:t>活动。</w:t>
      </w:r>
    </w:p>
    <w:p w14:paraId="540B40FA">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3、因其中一方违约造成的损失，由违约方承担，另一方要求违约方继续履行合同时，违约方承担上述违约责任后仍应继续履行合同。</w:t>
      </w:r>
    </w:p>
    <w:p w14:paraId="5A61F3B6">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4、非因甲方原因，乙方单方解除某</w:t>
      </w:r>
      <w:r>
        <w:rPr>
          <w:rFonts w:hint="eastAsia" w:ascii="Times New Roman" w:hAnsi="Times New Roman" w:eastAsia="仿宋_GB2312" w:cs="Times New Roman"/>
          <w:color w:val="auto"/>
          <w:sz w:val="32"/>
          <w:szCs w:val="32"/>
          <w:highlight w:val="none"/>
          <w:lang w:eastAsia="zh-CN"/>
        </w:rPr>
        <w:t>份与甲方签订的</w:t>
      </w:r>
      <w:r>
        <w:rPr>
          <w:rFonts w:hint="default" w:ascii="Times New Roman" w:hAnsi="Times New Roman" w:eastAsia="仿宋_GB2312" w:cs="Times New Roman"/>
          <w:color w:val="auto"/>
          <w:sz w:val="32"/>
          <w:szCs w:val="32"/>
          <w:highlight w:val="none"/>
        </w:rPr>
        <w:t>单项合同，甲方有权单方面解除乙方同期正在履行的其他</w:t>
      </w:r>
      <w:r>
        <w:rPr>
          <w:rFonts w:hint="eastAsia" w:ascii="Times New Roman" w:hAnsi="Times New Roman" w:eastAsia="仿宋_GB2312" w:cs="Times New Roman"/>
          <w:color w:val="auto"/>
          <w:sz w:val="32"/>
          <w:szCs w:val="32"/>
          <w:highlight w:val="none"/>
          <w:lang w:eastAsia="zh-CN"/>
        </w:rPr>
        <w:t>单项</w:t>
      </w:r>
      <w:r>
        <w:rPr>
          <w:rFonts w:hint="default" w:ascii="Times New Roman" w:hAnsi="Times New Roman" w:eastAsia="仿宋_GB2312" w:cs="Times New Roman"/>
          <w:color w:val="auto"/>
          <w:sz w:val="32"/>
          <w:szCs w:val="32"/>
          <w:highlight w:val="none"/>
        </w:rPr>
        <w:t>合同，并将合同未完成事项转由其他有资质的单位承接，已完成的事项按实结算</w:t>
      </w:r>
      <w:r>
        <w:rPr>
          <w:rFonts w:hint="eastAsia" w:ascii="Times New Roman" w:hAnsi="Times New Roman" w:eastAsia="仿宋_GB2312" w:cs="Times New Roman"/>
          <w:color w:val="auto"/>
          <w:sz w:val="32"/>
          <w:szCs w:val="32"/>
          <w:highlight w:val="none"/>
          <w:lang w:eastAsia="zh-CN"/>
        </w:rPr>
        <w:t>，乙方需无条件配合并不得提出任何异议，甲方无需承担任何责任</w:t>
      </w:r>
      <w:r>
        <w:rPr>
          <w:rFonts w:hint="default" w:ascii="Times New Roman" w:hAnsi="Times New Roman" w:eastAsia="仿宋_GB2312" w:cs="Times New Roman"/>
          <w:color w:val="auto"/>
          <w:sz w:val="32"/>
          <w:szCs w:val="32"/>
          <w:highlight w:val="none"/>
        </w:rPr>
        <w:t>。如因上述情形导致甲方损失的，乙方应予赔偿。</w:t>
      </w:r>
    </w:p>
    <w:p w14:paraId="4C0277D2">
      <w:pPr>
        <w:keepNext w:val="0"/>
        <w:keepLines w:val="0"/>
        <w:pageBreakBefore w:val="0"/>
        <w:widowControl w:val="0"/>
        <w:numPr>
          <w:ilvl w:val="0"/>
          <w:numId w:val="3"/>
        </w:numPr>
        <w:kinsoku/>
        <w:wordWrap/>
        <w:overflowPunct/>
        <w:topLinePunct w:val="0"/>
        <w:autoSpaceDE/>
        <w:autoSpaceDN/>
        <w:bidi w:val="0"/>
        <w:spacing w:line="540" w:lineRule="exact"/>
        <w:ind w:firstLine="691" w:firstLineChars="215"/>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争议解决方式</w:t>
      </w:r>
    </w:p>
    <w:p w14:paraId="740F09F7">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协议如有未尽事宜，协议双方协商解决。如在协议执行过程中发生争议而双方协商不成，双方依法通过甲方所在地人民法院诉讼解决。</w:t>
      </w:r>
    </w:p>
    <w:p w14:paraId="58C98E62">
      <w:pPr>
        <w:keepNext w:val="0"/>
        <w:keepLines w:val="0"/>
        <w:pageBreakBefore w:val="0"/>
        <w:widowControl w:val="0"/>
        <w:numPr>
          <w:ilvl w:val="0"/>
          <w:numId w:val="3"/>
        </w:numPr>
        <w:kinsoku/>
        <w:wordWrap/>
        <w:overflowPunct/>
        <w:topLinePunct w:val="0"/>
        <w:autoSpaceDE/>
        <w:autoSpaceDN/>
        <w:bidi w:val="0"/>
        <w:spacing w:line="540" w:lineRule="exact"/>
        <w:ind w:firstLine="691" w:firstLineChars="215"/>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其他：</w:t>
      </w:r>
    </w:p>
    <w:p w14:paraId="1BD636A1">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1、协议订立时间：</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日；协议订立地点：</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广东省广州市越秀区</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eastAsia="zh-CN"/>
        </w:rPr>
        <w:t>。</w:t>
      </w:r>
    </w:p>
    <w:p w14:paraId="0F0D5C7F">
      <w:pPr>
        <w:keepNext w:val="0"/>
        <w:keepLines w:val="0"/>
        <w:pageBreakBefore w:val="0"/>
        <w:widowControl w:val="0"/>
        <w:kinsoku/>
        <w:wordWrap/>
        <w:overflowPunct/>
        <w:topLinePunct w:val="0"/>
        <w:autoSpaceDE/>
        <w:autoSpaceDN/>
        <w:bidi w:val="0"/>
        <w:spacing w:line="540" w:lineRule="exact"/>
        <w:ind w:firstLine="688" w:firstLineChars="215"/>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val="en-US" w:eastAsia="zh-CN"/>
        </w:rPr>
        <w:t>本协议条款如与第二阶段</w:t>
      </w:r>
      <w:r>
        <w:rPr>
          <w:rFonts w:hint="eastAsia" w:ascii="Times New Roman" w:hAnsi="Times New Roman" w:eastAsia="仿宋_GB2312" w:cs="Times New Roman"/>
          <w:color w:val="auto"/>
          <w:kern w:val="2"/>
          <w:sz w:val="32"/>
          <w:szCs w:val="32"/>
          <w:highlight w:val="none"/>
          <w:lang w:val="en-US" w:eastAsia="zh-CN" w:bidi="ar-SA"/>
        </w:rPr>
        <w:t>签订的合同有冲突时，按</w:t>
      </w:r>
      <w:r>
        <w:rPr>
          <w:rFonts w:hint="eastAsia" w:ascii="Times New Roman" w:hAnsi="Times New Roman" w:eastAsia="仿宋_GB2312" w:cs="Times New Roman"/>
          <w:color w:val="auto"/>
          <w:sz w:val="32"/>
          <w:szCs w:val="32"/>
          <w:highlight w:val="none"/>
          <w:lang w:val="en-US" w:eastAsia="zh-CN"/>
        </w:rPr>
        <w:t>第二阶段</w:t>
      </w:r>
      <w:r>
        <w:rPr>
          <w:rFonts w:hint="eastAsia" w:ascii="Times New Roman" w:hAnsi="Times New Roman" w:eastAsia="仿宋_GB2312" w:cs="Times New Roman"/>
          <w:color w:val="auto"/>
          <w:kern w:val="2"/>
          <w:sz w:val="32"/>
          <w:szCs w:val="32"/>
          <w:highlight w:val="none"/>
          <w:lang w:val="en-US" w:eastAsia="zh-CN" w:bidi="ar-SA"/>
        </w:rPr>
        <w:t>签订的合同约定执行。</w:t>
      </w:r>
    </w:p>
    <w:p w14:paraId="6375C70A">
      <w:pPr>
        <w:ind w:firstLine="640" w:firstLineChars="200"/>
        <w:rPr>
          <w:rFonts w:hint="default"/>
          <w:color w:val="auto"/>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、本协议一式四份，</w:t>
      </w:r>
      <w:r>
        <w:rPr>
          <w:rFonts w:hint="eastAsia" w:ascii="Times New Roman" w:hAnsi="Times New Roman" w:eastAsia="仿宋_GB2312" w:cs="Times New Roman"/>
          <w:color w:val="auto"/>
          <w:sz w:val="32"/>
          <w:szCs w:val="32"/>
          <w:highlight w:val="none"/>
          <w:lang w:eastAsia="zh-CN"/>
        </w:rPr>
        <w:t>甲、乙</w:t>
      </w:r>
      <w:r>
        <w:rPr>
          <w:rFonts w:hint="default" w:ascii="Times New Roman" w:hAnsi="Times New Roman" w:eastAsia="仿宋_GB2312" w:cs="Times New Roman"/>
          <w:color w:val="auto"/>
          <w:sz w:val="32"/>
          <w:szCs w:val="32"/>
          <w:highlight w:val="none"/>
        </w:rPr>
        <w:t>双方各持两份，</w:t>
      </w:r>
      <w:r>
        <w:rPr>
          <w:rFonts w:hint="default" w:ascii="Times New Roman" w:hAnsi="Times New Roman" w:eastAsia="仿宋_GB2312" w:cs="Times New Roman"/>
          <w:color w:val="auto"/>
          <w:sz w:val="32"/>
          <w:szCs w:val="32"/>
          <w:highlight w:val="none"/>
          <w:lang w:eastAsia="zh-Hans"/>
        </w:rPr>
        <w:t>每份均具有同等的法律效力。本协议自</w:t>
      </w:r>
      <w:r>
        <w:rPr>
          <w:rFonts w:hint="default" w:ascii="Times New Roman" w:hAnsi="Times New Roman" w:eastAsia="仿宋_GB2312" w:cs="Times New Roman"/>
          <w:color w:val="auto"/>
          <w:sz w:val="32"/>
          <w:szCs w:val="32"/>
          <w:highlight w:val="none"/>
        </w:rPr>
        <w:t>双方盖章法定代表人或授权代表签字后生效，</w:t>
      </w:r>
      <w:r>
        <w:rPr>
          <w:rFonts w:hint="eastAsia" w:ascii="Times New Roman" w:hAnsi="Times New Roman" w:eastAsia="仿宋_GB2312" w:cs="Times New Roman"/>
          <w:color w:val="auto"/>
          <w:kern w:val="0"/>
          <w:sz w:val="32"/>
          <w:szCs w:val="32"/>
          <w:highlight w:val="none"/>
          <w:lang w:eastAsia="zh-CN"/>
        </w:rPr>
        <w:t>协议</w:t>
      </w:r>
      <w:r>
        <w:rPr>
          <w:rFonts w:hint="default" w:ascii="Times New Roman" w:hAnsi="Times New Roman" w:eastAsia="仿宋_GB2312" w:cs="Times New Roman"/>
          <w:color w:val="auto"/>
          <w:kern w:val="0"/>
          <w:sz w:val="32"/>
          <w:szCs w:val="32"/>
          <w:highlight w:val="none"/>
        </w:rPr>
        <w:t>期限</w:t>
      </w:r>
      <w:r>
        <w:rPr>
          <w:rFonts w:hint="eastAsia" w:ascii="Times New Roman" w:hAnsi="Times New Roman" w:eastAsia="仿宋_GB2312" w:cs="Times New Roman"/>
          <w:color w:val="auto"/>
          <w:kern w:val="0"/>
          <w:sz w:val="32"/>
          <w:szCs w:val="32"/>
          <w:highlight w:val="none"/>
          <w:lang w:eastAsia="zh-CN"/>
        </w:rPr>
        <w:t>届</w:t>
      </w:r>
      <w:r>
        <w:rPr>
          <w:rFonts w:hint="default" w:ascii="Times New Roman" w:hAnsi="Times New Roman" w:eastAsia="仿宋_GB2312" w:cs="Times New Roman"/>
          <w:color w:val="auto"/>
          <w:kern w:val="0"/>
          <w:sz w:val="32"/>
          <w:szCs w:val="32"/>
          <w:highlight w:val="none"/>
        </w:rPr>
        <w:t>满后自然终止。</w:t>
      </w:r>
    </w:p>
    <w:tbl>
      <w:tblPr>
        <w:tblStyle w:val="16"/>
        <w:tblW w:w="0" w:type="auto"/>
        <w:tblInd w:w="-108" w:type="dxa"/>
        <w:tblLayout w:type="autofit"/>
        <w:tblCellMar>
          <w:top w:w="0" w:type="dxa"/>
          <w:left w:w="108" w:type="dxa"/>
          <w:bottom w:w="0" w:type="dxa"/>
          <w:right w:w="108" w:type="dxa"/>
        </w:tblCellMar>
      </w:tblPr>
      <w:tblGrid>
        <w:gridCol w:w="4745"/>
        <w:gridCol w:w="4275"/>
      </w:tblGrid>
      <w:tr w14:paraId="7324E6EE">
        <w:tblPrEx>
          <w:tblCellMar>
            <w:top w:w="0" w:type="dxa"/>
            <w:left w:w="108" w:type="dxa"/>
            <w:bottom w:w="0" w:type="dxa"/>
            <w:right w:w="108" w:type="dxa"/>
          </w:tblCellMar>
        </w:tblPrEx>
        <w:tc>
          <w:tcPr>
            <w:tcW w:w="4745" w:type="dxa"/>
          </w:tcPr>
          <w:p w14:paraId="59B5BAC9">
            <w:pPr>
              <w:pStyle w:val="7"/>
              <w:spacing w:line="480" w:lineRule="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甲方（盖章）：</w:t>
            </w:r>
            <w:r>
              <w:rPr>
                <w:rFonts w:hint="default" w:ascii="Times New Roman" w:hAnsi="Times New Roman" w:eastAsia="仿宋_GB2312" w:cs="Times New Roman"/>
                <w:color w:val="auto"/>
                <w:sz w:val="32"/>
                <w:szCs w:val="32"/>
                <w:highlight w:val="none"/>
                <w:lang w:val="en-US" w:eastAsia="zh-CN"/>
              </w:rPr>
              <w:t>广州</w:t>
            </w:r>
            <w:r>
              <w:rPr>
                <w:rFonts w:hint="eastAsia" w:ascii="Times New Roman" w:hAnsi="Times New Roman" w:eastAsia="仿宋_GB2312" w:cs="Times New Roman"/>
                <w:color w:val="auto"/>
                <w:sz w:val="32"/>
                <w:szCs w:val="32"/>
                <w:highlight w:val="none"/>
                <w:lang w:val="en-US" w:eastAsia="zh-CN"/>
              </w:rPr>
              <w:t>水投建工集团</w:t>
            </w:r>
            <w:r>
              <w:rPr>
                <w:rFonts w:hint="default" w:ascii="Times New Roman" w:hAnsi="Times New Roman" w:eastAsia="仿宋_GB2312" w:cs="Times New Roman"/>
                <w:color w:val="auto"/>
                <w:sz w:val="32"/>
                <w:szCs w:val="32"/>
                <w:highlight w:val="none"/>
                <w:lang w:val="en-US" w:eastAsia="zh-CN"/>
              </w:rPr>
              <w:t>有限公司</w:t>
            </w:r>
            <w:r>
              <w:rPr>
                <w:rFonts w:hint="default" w:ascii="Times New Roman" w:hAnsi="Times New Roman" w:eastAsia="仿宋_GB2312" w:cs="Times New Roman"/>
                <w:color w:val="auto"/>
                <w:sz w:val="32"/>
                <w:szCs w:val="32"/>
                <w:highlight w:val="none"/>
              </w:rPr>
              <w:t xml:space="preserve">  </w:t>
            </w:r>
          </w:p>
        </w:tc>
        <w:tc>
          <w:tcPr>
            <w:tcW w:w="4275" w:type="dxa"/>
          </w:tcPr>
          <w:p w14:paraId="06D168E6">
            <w:pPr>
              <w:pStyle w:val="7"/>
              <w:spacing w:line="480" w:lineRule="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乙方（盖章）： </w:t>
            </w:r>
          </w:p>
        </w:tc>
      </w:tr>
      <w:tr w14:paraId="2F679673">
        <w:tblPrEx>
          <w:tblCellMar>
            <w:top w:w="0" w:type="dxa"/>
            <w:left w:w="108" w:type="dxa"/>
            <w:bottom w:w="0" w:type="dxa"/>
            <w:right w:w="108" w:type="dxa"/>
          </w:tblCellMar>
        </w:tblPrEx>
        <w:tc>
          <w:tcPr>
            <w:tcW w:w="4745" w:type="dxa"/>
          </w:tcPr>
          <w:p w14:paraId="75DA977B">
            <w:pPr>
              <w:pStyle w:val="7"/>
              <w:spacing w:line="480" w:lineRule="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地址：广州市越秀区大沙头路3号</w:t>
            </w:r>
          </w:p>
        </w:tc>
        <w:tc>
          <w:tcPr>
            <w:tcW w:w="4275" w:type="dxa"/>
          </w:tcPr>
          <w:p w14:paraId="600C8666">
            <w:pPr>
              <w:pStyle w:val="7"/>
              <w:spacing w:line="480" w:lineRule="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地址：</w:t>
            </w:r>
          </w:p>
        </w:tc>
      </w:tr>
      <w:tr w14:paraId="53CB9D9C">
        <w:tblPrEx>
          <w:tblCellMar>
            <w:top w:w="0" w:type="dxa"/>
            <w:left w:w="108" w:type="dxa"/>
            <w:bottom w:w="0" w:type="dxa"/>
            <w:right w:w="108" w:type="dxa"/>
          </w:tblCellMar>
        </w:tblPrEx>
        <w:tc>
          <w:tcPr>
            <w:tcW w:w="4745" w:type="dxa"/>
          </w:tcPr>
          <w:p w14:paraId="1E7943EB">
            <w:pPr>
              <w:pStyle w:val="7"/>
              <w:spacing w:line="480" w:lineRule="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法定代表人或授权代表：</w:t>
            </w:r>
          </w:p>
        </w:tc>
        <w:tc>
          <w:tcPr>
            <w:tcW w:w="4275" w:type="dxa"/>
          </w:tcPr>
          <w:p w14:paraId="08695615">
            <w:pPr>
              <w:pStyle w:val="7"/>
              <w:spacing w:line="480" w:lineRule="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法定代表人或授权代表：</w:t>
            </w:r>
          </w:p>
        </w:tc>
      </w:tr>
      <w:tr w14:paraId="1CDFBF6F">
        <w:tblPrEx>
          <w:tblCellMar>
            <w:top w:w="0" w:type="dxa"/>
            <w:left w:w="108" w:type="dxa"/>
            <w:bottom w:w="0" w:type="dxa"/>
            <w:right w:w="108" w:type="dxa"/>
          </w:tblCellMar>
        </w:tblPrEx>
        <w:tc>
          <w:tcPr>
            <w:tcW w:w="4745" w:type="dxa"/>
          </w:tcPr>
          <w:p w14:paraId="2548FF57">
            <w:pPr>
              <w:pStyle w:val="7"/>
              <w:spacing w:line="480" w:lineRule="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联系人：</w:t>
            </w:r>
          </w:p>
        </w:tc>
        <w:tc>
          <w:tcPr>
            <w:tcW w:w="4275" w:type="dxa"/>
          </w:tcPr>
          <w:p w14:paraId="21AF1685">
            <w:pPr>
              <w:pStyle w:val="7"/>
              <w:spacing w:line="480" w:lineRule="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联系人：</w:t>
            </w:r>
          </w:p>
        </w:tc>
      </w:tr>
      <w:tr w14:paraId="30E16C51">
        <w:tblPrEx>
          <w:tblCellMar>
            <w:top w:w="0" w:type="dxa"/>
            <w:left w:w="108" w:type="dxa"/>
            <w:bottom w:w="0" w:type="dxa"/>
            <w:right w:w="108" w:type="dxa"/>
          </w:tblCellMar>
        </w:tblPrEx>
        <w:tc>
          <w:tcPr>
            <w:tcW w:w="4745" w:type="dxa"/>
          </w:tcPr>
          <w:p w14:paraId="3E3E97DD">
            <w:pPr>
              <w:pStyle w:val="7"/>
              <w:spacing w:line="480" w:lineRule="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电  话：</w:t>
            </w:r>
            <w:r>
              <w:rPr>
                <w:rFonts w:hint="eastAsia" w:ascii="Times New Roman" w:hAnsi="Times New Roman" w:eastAsia="仿宋_GB2312" w:cs="Times New Roman"/>
                <w:color w:val="auto"/>
                <w:sz w:val="32"/>
                <w:szCs w:val="32"/>
                <w:highlight w:val="none"/>
                <w:lang w:val="en-US" w:eastAsia="zh-CN"/>
              </w:rPr>
              <w:t>020-83792640</w:t>
            </w:r>
          </w:p>
        </w:tc>
        <w:tc>
          <w:tcPr>
            <w:tcW w:w="4275" w:type="dxa"/>
          </w:tcPr>
          <w:p w14:paraId="6029FFAB">
            <w:pPr>
              <w:pStyle w:val="7"/>
              <w:spacing w:line="480" w:lineRule="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电  话：</w:t>
            </w:r>
          </w:p>
        </w:tc>
      </w:tr>
    </w:tbl>
    <w:p w14:paraId="453F35BA">
      <w:pPr>
        <w:spacing w:line="295" w:lineRule="auto"/>
        <w:jc w:val="center"/>
        <w:rPr>
          <w:rFonts w:hint="default" w:ascii="Times New Roman" w:hAnsi="Times New Roman" w:eastAsia="仿宋_GB2312" w:cs="Times New Roman"/>
          <w:bCs/>
          <w:iCs/>
          <w:color w:val="auto"/>
          <w:sz w:val="30"/>
          <w:szCs w:val="30"/>
          <w:highlight w:val="none"/>
          <w:lang w:val="en-US" w:eastAsia="zh-CN"/>
        </w:rPr>
      </w:pPr>
    </w:p>
    <w:p w14:paraId="22D802A2">
      <w:pPr>
        <w:rPr>
          <w:rFonts w:hint="default" w:ascii="Times New Roman" w:hAnsi="Times New Roman" w:cs="Times New Roman"/>
          <w:color w:val="auto"/>
          <w:highlight w:val="none"/>
        </w:rPr>
      </w:pPr>
    </w:p>
    <w:p w14:paraId="78A8ED11">
      <w:pPr>
        <w:pStyle w:val="2"/>
        <w:rPr>
          <w:rFonts w:hint="default" w:ascii="Times New Roman" w:hAnsi="Times New Roman" w:cs="Times New Roman"/>
          <w:color w:val="auto"/>
          <w:highlight w:val="none"/>
        </w:rPr>
      </w:pPr>
      <w:bookmarkStart w:id="16" w:name="_Toc31671"/>
      <w:r>
        <w:rPr>
          <w:rFonts w:hint="default" w:ascii="Times New Roman" w:hAnsi="Times New Roman" w:cs="Times New Roman"/>
          <w:color w:val="auto"/>
          <w:highlight w:val="none"/>
        </w:rPr>
        <w:t>第六章</w:t>
      </w:r>
      <w:bookmarkEnd w:id="16"/>
    </w:p>
    <w:p w14:paraId="16C8826A">
      <w:pPr>
        <w:pStyle w:val="2"/>
        <w:rPr>
          <w:rFonts w:hint="default" w:ascii="Times New Roman" w:hAnsi="Times New Roman" w:cs="Times New Roman"/>
          <w:color w:val="auto"/>
          <w:highlight w:val="none"/>
        </w:rPr>
      </w:pPr>
      <w:bookmarkStart w:id="17" w:name="_Toc87616388"/>
      <w:bookmarkStart w:id="18" w:name="_Toc88209951"/>
      <w:bookmarkStart w:id="19" w:name="_Toc140853264"/>
      <w:bookmarkStart w:id="20" w:name="_Toc30851"/>
      <w:r>
        <w:rPr>
          <w:rFonts w:hint="default" w:ascii="Times New Roman" w:hAnsi="Times New Roman" w:cs="Times New Roman"/>
          <w:color w:val="auto"/>
          <w:highlight w:val="none"/>
        </w:rPr>
        <w:t>响应文件组成及格式附件</w:t>
      </w:r>
      <w:bookmarkEnd w:id="17"/>
      <w:bookmarkEnd w:id="18"/>
      <w:bookmarkEnd w:id="19"/>
      <w:bookmarkEnd w:id="20"/>
    </w:p>
    <w:p w14:paraId="623721B2">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305500B4">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2B7B1FD3">
      <w:pPr>
        <w:jc w:val="center"/>
        <w:rPr>
          <w:rFonts w:hint="eastAsia" w:ascii="Times New Roman" w:hAnsi="Times New Roman" w:eastAsia="方正小标宋简体" w:cs="Times New Roman"/>
          <w:color w:val="auto"/>
          <w:sz w:val="48"/>
          <w:szCs w:val="48"/>
          <w:highlight w:val="none"/>
          <w:lang w:eastAsia="zh-CN"/>
        </w:rPr>
      </w:pPr>
      <w:r>
        <w:rPr>
          <w:rFonts w:hint="eastAsia" w:ascii="Times New Roman" w:hAnsi="Times New Roman" w:eastAsia="方正小标宋简体" w:cs="Times New Roman"/>
          <w:color w:val="auto"/>
          <w:sz w:val="48"/>
          <w:szCs w:val="48"/>
          <w:highlight w:val="none"/>
          <w:lang w:eastAsia="zh-CN"/>
        </w:rPr>
        <w:t>广州水投建工集团有限公司2025年工程</w:t>
      </w:r>
    </w:p>
    <w:p w14:paraId="7B89C77E">
      <w:pPr>
        <w:jc w:val="center"/>
        <w:rPr>
          <w:rFonts w:hint="default" w:ascii="Times New Roman" w:hAnsi="Times New Roman" w:eastAsia="方正小标宋简体" w:cs="Times New Roman"/>
          <w:color w:val="auto"/>
          <w:sz w:val="48"/>
          <w:szCs w:val="48"/>
          <w:highlight w:val="none"/>
        </w:rPr>
      </w:pPr>
      <w:r>
        <w:rPr>
          <w:rFonts w:hint="eastAsia" w:ascii="Times New Roman" w:hAnsi="Times New Roman" w:eastAsia="方正小标宋简体" w:cs="Times New Roman"/>
          <w:color w:val="auto"/>
          <w:sz w:val="48"/>
          <w:szCs w:val="48"/>
          <w:highlight w:val="none"/>
          <w:lang w:eastAsia="zh-CN"/>
        </w:rPr>
        <w:t>项目优质造价咨询服务供应商</w:t>
      </w:r>
      <w:r>
        <w:rPr>
          <w:rFonts w:hint="default" w:ascii="Times New Roman" w:hAnsi="Times New Roman" w:eastAsia="方正小标宋简体" w:cs="Times New Roman"/>
          <w:color w:val="auto"/>
          <w:sz w:val="48"/>
          <w:szCs w:val="48"/>
          <w:highlight w:val="none"/>
        </w:rPr>
        <w:t>招募</w:t>
      </w:r>
    </w:p>
    <w:p w14:paraId="2C4AE597">
      <w:pPr>
        <w:jc w:val="center"/>
        <w:rPr>
          <w:rFonts w:hint="default" w:ascii="Times New Roman" w:hAnsi="Times New Roman" w:eastAsia="方正小标宋简体" w:cs="Times New Roman"/>
          <w:color w:val="auto"/>
          <w:sz w:val="48"/>
          <w:szCs w:val="48"/>
          <w:highlight w:val="none"/>
        </w:rPr>
      </w:pPr>
    </w:p>
    <w:p w14:paraId="76840852">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76D93AE6">
      <w:pPr>
        <w:jc w:val="center"/>
        <w:rPr>
          <w:rFonts w:hint="default" w:ascii="Times New Roman" w:hAnsi="Times New Roman" w:eastAsia="方正小标宋简体" w:cs="Times New Roman"/>
          <w:color w:val="auto"/>
          <w:sz w:val="48"/>
          <w:szCs w:val="48"/>
          <w:highlight w:val="none"/>
        </w:rPr>
      </w:pPr>
      <w:r>
        <w:rPr>
          <w:rFonts w:hint="default" w:ascii="Times New Roman" w:hAnsi="Times New Roman" w:eastAsia="方正小标宋简体" w:cs="Times New Roman"/>
          <w:color w:val="auto"/>
          <w:sz w:val="48"/>
          <w:szCs w:val="48"/>
          <w:highlight w:val="none"/>
        </w:rPr>
        <w:t>响应文件</w:t>
      </w:r>
    </w:p>
    <w:p w14:paraId="0B3B887F">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38263F8C">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755620DB">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32C50F12">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5C0A0444">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17013798">
      <w:pPr>
        <w:adjustRightInd w:val="0"/>
        <w:snapToGrid w:val="0"/>
        <w:spacing w:line="600" w:lineRule="exact"/>
        <w:ind w:left="1" w:firstLine="709" w:firstLineChars="197"/>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t>供应商：（单位公章）</w:t>
      </w:r>
    </w:p>
    <w:p w14:paraId="2F3D1670">
      <w:pPr>
        <w:adjustRightInd w:val="0"/>
        <w:snapToGrid w:val="0"/>
        <w:spacing w:line="600" w:lineRule="exact"/>
        <w:ind w:left="1" w:right="560" w:firstLine="709" w:firstLineChars="197"/>
        <w:jc w:val="cente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t>年  月  日</w:t>
      </w:r>
    </w:p>
    <w:p w14:paraId="7A423938">
      <w:pPr>
        <w:adjustRightInd w:val="0"/>
        <w:snapToGrid w:val="0"/>
        <w:spacing w:line="600" w:lineRule="exact"/>
        <w:ind w:left="1" w:firstLine="2791" w:firstLineChars="997"/>
        <w:jc w:val="left"/>
        <w:rPr>
          <w:rFonts w:hint="default" w:ascii="Times New Roman" w:hAnsi="Times New Roman" w:eastAsia="仿宋_GB2312" w:cs="Times New Roman"/>
          <w:color w:val="auto"/>
          <w:sz w:val="28"/>
          <w:szCs w:val="28"/>
          <w:highlight w:val="none"/>
          <w:u w:val="single"/>
        </w:rPr>
      </w:pPr>
    </w:p>
    <w:p w14:paraId="7F420775">
      <w:pP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br w:type="page"/>
      </w:r>
    </w:p>
    <w:p w14:paraId="63D4E699">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目录</w:t>
      </w:r>
    </w:p>
    <w:p w14:paraId="2C457FE2">
      <w:pPr>
        <w:adjustRightInd w:val="0"/>
        <w:snapToGrid w:val="0"/>
        <w:spacing w:line="600" w:lineRule="exact"/>
        <w:jc w:val="center"/>
        <w:rPr>
          <w:rFonts w:hint="default" w:ascii="Times New Roman" w:hAnsi="Times New Roman" w:eastAsia="方正小标宋简体" w:cs="Times New Roman"/>
          <w:color w:val="auto"/>
          <w:sz w:val="44"/>
          <w:szCs w:val="44"/>
          <w:highlight w:val="none"/>
        </w:rPr>
      </w:pPr>
    </w:p>
    <w:p w14:paraId="656E2982">
      <w:pPr>
        <w:spacing w:line="600" w:lineRule="exact"/>
        <w:rPr>
          <w:rFonts w:hint="default" w:ascii="Times New Roman" w:hAnsi="Times New Roman" w:eastAsia="仿宋_GB2312" w:cs="Times New Roman"/>
          <w:color w:val="auto"/>
          <w:sz w:val="28"/>
          <w:szCs w:val="28"/>
          <w:highlight w:val="none"/>
        </w:rPr>
      </w:pPr>
      <w:bookmarkStart w:id="21" w:name="_Toc87616389"/>
      <w:bookmarkStart w:id="22" w:name="_Toc88209952"/>
      <w:r>
        <w:rPr>
          <w:rFonts w:hint="default" w:ascii="Times New Roman" w:hAnsi="Times New Roman" w:eastAsia="仿宋_GB2312" w:cs="Times New Roman"/>
          <w:color w:val="auto"/>
          <w:sz w:val="28"/>
          <w:szCs w:val="28"/>
          <w:highlight w:val="none"/>
        </w:rPr>
        <w:t>1.</w:t>
      </w:r>
      <w:bookmarkEnd w:id="21"/>
      <w:bookmarkEnd w:id="22"/>
      <w:r>
        <w:rPr>
          <w:rFonts w:hint="default" w:ascii="Times New Roman" w:hAnsi="Times New Roman" w:eastAsia="仿宋_GB2312" w:cs="Times New Roman"/>
          <w:color w:val="auto"/>
          <w:sz w:val="28"/>
          <w:szCs w:val="28"/>
          <w:highlight w:val="none"/>
        </w:rPr>
        <w:t>意向回执</w:t>
      </w:r>
    </w:p>
    <w:p w14:paraId="0EAAA3A9">
      <w:pPr>
        <w:spacing w:line="600" w:lineRule="exact"/>
        <w:rPr>
          <w:rFonts w:hint="default" w:ascii="Times New Roman" w:hAnsi="Times New Roman" w:eastAsia="仿宋_GB2312" w:cs="Times New Roman"/>
          <w:color w:val="auto"/>
          <w:sz w:val="28"/>
          <w:szCs w:val="28"/>
          <w:highlight w:val="none"/>
        </w:rPr>
      </w:pPr>
      <w:bookmarkStart w:id="23" w:name="_Toc88209953"/>
      <w:bookmarkStart w:id="24" w:name="_Toc87616390"/>
      <w:r>
        <w:rPr>
          <w:rFonts w:hint="default" w:ascii="Times New Roman" w:hAnsi="Times New Roman" w:eastAsia="仿宋_GB2312" w:cs="Times New Roman"/>
          <w:color w:val="auto"/>
          <w:sz w:val="28"/>
          <w:szCs w:val="28"/>
          <w:highlight w:val="none"/>
        </w:rPr>
        <w:t>2.响应函</w:t>
      </w:r>
    </w:p>
    <w:p w14:paraId="064316C2">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3.企业营业执照</w:t>
      </w:r>
    </w:p>
    <w:p w14:paraId="3B629145">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4.企业资质证书</w:t>
      </w:r>
    </w:p>
    <w:p w14:paraId="7B65A6F4">
      <w:pPr>
        <w:spacing w:line="600" w:lineRule="exac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.法定代表人证明或授权委托书</w:t>
      </w:r>
      <w:bookmarkEnd w:id="23"/>
      <w:bookmarkEnd w:id="24"/>
    </w:p>
    <w:p w14:paraId="2B41D49E">
      <w:pPr>
        <w:spacing w:line="600" w:lineRule="exact"/>
        <w:rPr>
          <w:rFonts w:hint="default" w:ascii="Times New Roman" w:hAnsi="Times New Roman" w:eastAsia="仿宋_GB2312" w:cs="Times New Roman"/>
          <w:color w:val="auto"/>
          <w:sz w:val="28"/>
          <w:szCs w:val="28"/>
          <w:highlight w:val="none"/>
        </w:rPr>
      </w:pPr>
      <w:bookmarkStart w:id="25" w:name="_Toc88209956"/>
      <w:bookmarkStart w:id="26" w:name="_Toc87616393"/>
      <w:r>
        <w:rPr>
          <w:rFonts w:hint="eastAsia"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.信誉情况证明材料</w:t>
      </w:r>
    </w:p>
    <w:p w14:paraId="5101D346">
      <w:pPr>
        <w:spacing w:line="600" w:lineRule="exac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.项目业绩证明材料</w:t>
      </w:r>
    </w:p>
    <w:p w14:paraId="375EEF3D">
      <w:pPr>
        <w:spacing w:line="600" w:lineRule="exac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w:t>
      </w:r>
      <w:bookmarkEnd w:id="25"/>
      <w:bookmarkEnd w:id="26"/>
      <w:r>
        <w:rPr>
          <w:rFonts w:hint="default" w:ascii="Times New Roman" w:hAnsi="Times New Roman" w:eastAsia="仿宋_GB2312" w:cs="Times New Roman"/>
          <w:color w:val="auto"/>
          <w:sz w:val="28"/>
          <w:szCs w:val="28"/>
          <w:highlight w:val="none"/>
        </w:rPr>
        <w:t>管理体系认证证书</w:t>
      </w:r>
    </w:p>
    <w:p w14:paraId="687BC845">
      <w:pPr>
        <w:spacing w:line="600" w:lineRule="exact"/>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9.专业技术人员配备情况证明材料</w:t>
      </w:r>
    </w:p>
    <w:p w14:paraId="6E83DF93">
      <w:pPr>
        <w:spacing w:line="600" w:lineRule="exac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工程项目全过程咨询服务</w:t>
      </w:r>
      <w:r>
        <w:rPr>
          <w:rFonts w:hint="default" w:ascii="Times New Roman" w:hAnsi="Times New Roman" w:eastAsia="仿宋_GB2312" w:cs="Times New Roman"/>
          <w:color w:val="auto"/>
          <w:sz w:val="28"/>
          <w:szCs w:val="28"/>
          <w:highlight w:val="none"/>
        </w:rPr>
        <w:t>方案</w:t>
      </w:r>
    </w:p>
    <w:p w14:paraId="4F58F913">
      <w:pPr>
        <w:spacing w:line="60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cr/>
      </w:r>
    </w:p>
    <w:p w14:paraId="0A0F01FF">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682FF8BE">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15CA5CA8">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2A1A022D">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7E8D1837">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rPr>
      </w:pPr>
    </w:p>
    <w:p w14:paraId="47B8FAB1">
      <w:pPr>
        <w:pStyle w:val="4"/>
        <w:rPr>
          <w:rFonts w:hint="default" w:ascii="Times New Roman" w:hAnsi="Times New Roman" w:cs="Times New Roman" w:eastAsiaTheme="minorEastAsia"/>
          <w:color w:val="auto"/>
          <w:sz w:val="28"/>
          <w:szCs w:val="28"/>
          <w:highlight w:val="none"/>
        </w:rPr>
      </w:pPr>
      <w:bookmarkStart w:id="27" w:name="_Toc146527429"/>
      <w:bookmarkStart w:id="28" w:name="_Toc4631"/>
      <w:bookmarkStart w:id="29" w:name="_Toc140853265"/>
      <w:bookmarkStart w:id="30" w:name="_Toc87616394"/>
      <w:bookmarkStart w:id="31" w:name="_Toc88209957"/>
      <w:bookmarkStart w:id="32" w:name="_Toc28619645"/>
      <w:r>
        <w:rPr>
          <w:rFonts w:hint="default" w:ascii="Times New Roman" w:hAnsi="Times New Roman" w:cs="Times New Roman" w:eastAsiaTheme="minorEastAsia"/>
          <w:color w:val="auto"/>
          <w:sz w:val="28"/>
          <w:szCs w:val="28"/>
          <w:highlight w:val="none"/>
        </w:rPr>
        <w:t>1.意向回执</w:t>
      </w:r>
      <w:bookmarkEnd w:id="27"/>
      <w:bookmarkEnd w:id="28"/>
    </w:p>
    <w:p w14:paraId="4B8FF953">
      <w:pPr>
        <w:spacing w:line="360" w:lineRule="auto"/>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意向回执</w:t>
      </w:r>
    </w:p>
    <w:p w14:paraId="5032D535">
      <w:pPr>
        <w:spacing w:line="360" w:lineRule="auto"/>
        <w:rPr>
          <w:rFonts w:hint="default" w:ascii="Times New Roman" w:hAnsi="Times New Roman" w:eastAsia="仿宋_GB2312" w:cs="Times New Roman"/>
          <w:color w:val="auto"/>
          <w:sz w:val="28"/>
          <w:szCs w:val="28"/>
          <w:highlight w:val="none"/>
          <w:u w:val="single"/>
        </w:rPr>
      </w:pPr>
    </w:p>
    <w:p w14:paraId="4190A9B9">
      <w:pPr>
        <w:spacing w:line="360" w:lineRule="auto"/>
        <w:rPr>
          <w:rFonts w:hint="default" w:ascii="Times New Roman" w:hAnsi="Times New Roman" w:eastAsia="仿宋_GB2312" w:cs="Times New Roman"/>
          <w:color w:val="auto"/>
          <w:sz w:val="28"/>
          <w:szCs w:val="28"/>
          <w:highlight w:val="none"/>
          <w:u w:val="single"/>
        </w:rPr>
      </w:pPr>
      <w:r>
        <w:rPr>
          <w:rFonts w:hint="eastAsia" w:ascii="Times New Roman" w:hAnsi="Times New Roman" w:eastAsia="仿宋_GB2312" w:cs="Times New Roman"/>
          <w:color w:val="auto"/>
          <w:sz w:val="28"/>
          <w:szCs w:val="28"/>
          <w:highlight w:val="none"/>
          <w:u w:val="single"/>
          <w:lang w:eastAsia="zh-CN"/>
        </w:rPr>
        <w:t>广州水投建工集团有限公司</w:t>
      </w:r>
      <w:r>
        <w:rPr>
          <w:rFonts w:hint="default" w:ascii="Times New Roman" w:hAnsi="Times New Roman" w:eastAsia="仿宋_GB2312" w:cs="Times New Roman"/>
          <w:color w:val="auto"/>
          <w:sz w:val="28"/>
          <w:szCs w:val="28"/>
          <w:highlight w:val="none"/>
          <w:u w:val="single"/>
        </w:rPr>
        <w:t>：</w:t>
      </w:r>
    </w:p>
    <w:p w14:paraId="31BB5329">
      <w:pPr>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我方已知悉贵公司关于“</w:t>
      </w:r>
      <w:r>
        <w:rPr>
          <w:rFonts w:hint="eastAsia" w:ascii="Times New Roman" w:hAnsi="Times New Roman" w:eastAsia="仿宋_GB2312" w:cs="Times New Roman"/>
          <w:color w:val="auto"/>
          <w:sz w:val="28"/>
          <w:szCs w:val="28"/>
          <w:highlight w:val="none"/>
          <w:lang w:eastAsia="zh-CN"/>
        </w:rPr>
        <w:t>2025年工程项目优质造价咨询服务供应商</w:t>
      </w:r>
      <w:r>
        <w:rPr>
          <w:rFonts w:hint="default" w:ascii="Times New Roman" w:hAnsi="Times New Roman" w:eastAsia="仿宋_GB2312" w:cs="Times New Roman"/>
          <w:color w:val="auto"/>
          <w:sz w:val="28"/>
          <w:szCs w:val="28"/>
          <w:highlight w:val="none"/>
        </w:rPr>
        <w:t>招募”项目的招募信息，我公司决定：</w:t>
      </w:r>
    </w:p>
    <w:p w14:paraId="7705A35E">
      <w:pPr>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按本</w:t>
      </w:r>
      <w:r>
        <w:rPr>
          <w:rFonts w:hint="eastAsia" w:ascii="Times New Roman" w:hAnsi="Times New Roman" w:eastAsia="仿宋_GB2312" w:cs="Times New Roman"/>
          <w:color w:val="auto"/>
          <w:sz w:val="28"/>
          <w:szCs w:val="28"/>
          <w:highlight w:val="none"/>
          <w:lang w:eastAsia="zh-CN"/>
        </w:rPr>
        <w:t>采购公告</w:t>
      </w:r>
      <w:r>
        <w:rPr>
          <w:rFonts w:hint="default" w:ascii="Times New Roman" w:hAnsi="Times New Roman" w:eastAsia="仿宋_GB2312" w:cs="Times New Roman"/>
          <w:color w:val="auto"/>
          <w:sz w:val="28"/>
          <w:szCs w:val="28"/>
          <w:highlight w:val="none"/>
        </w:rPr>
        <w:t>要求参与响应。</w:t>
      </w:r>
    </w:p>
    <w:p w14:paraId="20C3D416">
      <w:pPr>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联系人：           手机：            邮箱：</w:t>
      </w:r>
    </w:p>
    <w:p w14:paraId="05FBAAD6">
      <w:pPr>
        <w:rPr>
          <w:rFonts w:hint="default" w:ascii="Times New Roman" w:hAnsi="Times New Roman" w:eastAsia="仿宋_GB2312" w:cs="Times New Roman"/>
          <w:color w:val="auto"/>
          <w:sz w:val="28"/>
          <w:szCs w:val="28"/>
          <w:highlight w:val="none"/>
        </w:rPr>
      </w:pPr>
    </w:p>
    <w:p w14:paraId="7F714F40">
      <w:pPr>
        <w:rPr>
          <w:rFonts w:hint="default" w:ascii="Times New Roman" w:hAnsi="Times New Roman" w:eastAsia="仿宋_GB2312" w:cs="Times New Roman"/>
          <w:color w:val="auto"/>
          <w:sz w:val="28"/>
          <w:szCs w:val="28"/>
          <w:highlight w:val="none"/>
        </w:rPr>
      </w:pPr>
    </w:p>
    <w:p w14:paraId="774F4E80">
      <w:pPr>
        <w:ind w:firstLine="4900" w:firstLineChars="175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供应商：（单位公章）</w:t>
      </w:r>
    </w:p>
    <w:p w14:paraId="51BC5A87">
      <w:pP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日期：   年   月   日</w:t>
      </w:r>
    </w:p>
    <w:p w14:paraId="05E6E6D7">
      <w:pPr>
        <w:widowControl/>
        <w:jc w:val="left"/>
        <w:rPr>
          <w:rFonts w:hint="default" w:ascii="Times New Roman" w:hAnsi="Times New Roman" w:cs="Times New Roman"/>
          <w:b/>
          <w:bCs/>
          <w:color w:val="auto"/>
          <w:sz w:val="28"/>
          <w:szCs w:val="28"/>
          <w:highlight w:val="none"/>
        </w:rPr>
      </w:pPr>
      <w:r>
        <w:rPr>
          <w:rFonts w:hint="default" w:ascii="Times New Roman" w:hAnsi="Times New Roman" w:cs="Times New Roman"/>
          <w:color w:val="auto"/>
          <w:sz w:val="28"/>
          <w:szCs w:val="28"/>
          <w:highlight w:val="none"/>
        </w:rPr>
        <w:br w:type="page"/>
      </w:r>
    </w:p>
    <w:p w14:paraId="237E3A66">
      <w:pPr>
        <w:pStyle w:val="4"/>
        <w:rPr>
          <w:rFonts w:hint="default" w:ascii="Times New Roman" w:hAnsi="Times New Roman" w:cs="Times New Roman" w:eastAsiaTheme="minorEastAsia"/>
          <w:color w:val="auto"/>
          <w:sz w:val="28"/>
          <w:szCs w:val="28"/>
          <w:highlight w:val="none"/>
        </w:rPr>
      </w:pPr>
      <w:bookmarkStart w:id="33" w:name="_Toc16734"/>
      <w:bookmarkStart w:id="34" w:name="_Toc146527430"/>
      <w:r>
        <w:rPr>
          <w:rFonts w:hint="default" w:ascii="Times New Roman" w:hAnsi="Times New Roman" w:cs="Times New Roman" w:eastAsiaTheme="minorEastAsia"/>
          <w:color w:val="auto"/>
          <w:sz w:val="28"/>
          <w:szCs w:val="28"/>
          <w:highlight w:val="none"/>
        </w:rPr>
        <w:t>2.响应函</w:t>
      </w:r>
      <w:bookmarkEnd w:id="29"/>
      <w:bookmarkEnd w:id="30"/>
      <w:bookmarkEnd w:id="31"/>
      <w:bookmarkEnd w:id="32"/>
      <w:bookmarkEnd w:id="33"/>
      <w:bookmarkEnd w:id="34"/>
    </w:p>
    <w:p w14:paraId="581AE20E">
      <w:pPr>
        <w:widowControl/>
        <w:adjustRightInd w:val="0"/>
        <w:snapToGrid w:val="0"/>
        <w:spacing w:before="156" w:beforeLines="50" w:after="156" w:afterLines="50" w:line="600" w:lineRule="exact"/>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响应函</w:t>
      </w:r>
    </w:p>
    <w:p w14:paraId="2A0BC70C">
      <w:pPr>
        <w:spacing w:line="360" w:lineRule="auto"/>
        <w:rPr>
          <w:rFonts w:hint="default" w:ascii="Times New Roman" w:hAnsi="Times New Roman" w:eastAsia="仿宋_GB2312" w:cs="Times New Roman"/>
          <w:color w:val="auto"/>
          <w:sz w:val="28"/>
          <w:szCs w:val="28"/>
          <w:highlight w:val="none"/>
          <w:u w:val="single"/>
        </w:rPr>
      </w:pPr>
    </w:p>
    <w:p w14:paraId="3E89B79F">
      <w:pPr>
        <w:spacing w:line="360" w:lineRule="auto"/>
        <w:rPr>
          <w:rFonts w:hint="eastAsia" w:ascii="Times New Roman" w:hAnsi="Times New Roman" w:eastAsia="仿宋_GB2312" w:cs="Times New Roman"/>
          <w:color w:val="auto"/>
          <w:sz w:val="28"/>
          <w:szCs w:val="28"/>
          <w:highlight w:val="none"/>
          <w:u w:val="single"/>
          <w:lang w:eastAsia="zh-CN"/>
        </w:rPr>
      </w:pPr>
      <w:r>
        <w:rPr>
          <w:rFonts w:hint="default" w:ascii="Times New Roman" w:hAnsi="Times New Roman" w:eastAsia="仿宋_GB2312" w:cs="Times New Roman"/>
          <w:color w:val="auto"/>
          <w:sz w:val="28"/>
          <w:szCs w:val="28"/>
          <w:highlight w:val="none"/>
          <w:u w:val="single"/>
        </w:rPr>
        <w:t>致：</w:t>
      </w:r>
      <w:r>
        <w:rPr>
          <w:rFonts w:hint="eastAsia" w:ascii="Times New Roman" w:hAnsi="Times New Roman" w:eastAsia="仿宋_GB2312" w:cs="Times New Roman"/>
          <w:color w:val="auto"/>
          <w:sz w:val="28"/>
          <w:szCs w:val="28"/>
          <w:highlight w:val="none"/>
          <w:u w:val="single"/>
          <w:lang w:eastAsia="zh-CN"/>
        </w:rPr>
        <w:t>广州水投建工集团有限公司</w:t>
      </w:r>
    </w:p>
    <w:p w14:paraId="2C4B9726">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1.我方已仔细研究了</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eastAsia="zh-CN"/>
        </w:rPr>
        <w:t>广州水投建工集团有限公司2025年工程项目优质造价咨询服务供应商</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的全部内容，愿意为贵公司工程项目提供</w:t>
      </w:r>
      <w:r>
        <w:rPr>
          <w:rFonts w:hint="eastAsia" w:ascii="Times New Roman" w:hAnsi="Times New Roman" w:eastAsia="仿宋_GB2312" w:cs="Times New Roman"/>
          <w:color w:val="auto"/>
          <w:sz w:val="28"/>
          <w:szCs w:val="28"/>
          <w:highlight w:val="none"/>
          <w:lang w:val="en-US" w:eastAsia="zh-CN"/>
        </w:rPr>
        <w:t>造价咨询</w:t>
      </w:r>
      <w:r>
        <w:rPr>
          <w:rFonts w:hint="default" w:ascii="Times New Roman" w:hAnsi="Times New Roman" w:eastAsia="仿宋_GB2312" w:cs="Times New Roman"/>
          <w:color w:val="auto"/>
          <w:sz w:val="28"/>
          <w:szCs w:val="28"/>
          <w:highlight w:val="none"/>
        </w:rPr>
        <w:t>服务并按合同约定履行义务。</w:t>
      </w:r>
    </w:p>
    <w:p w14:paraId="135D5220">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2.我方承诺响应</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的全部要求。</w:t>
      </w:r>
    </w:p>
    <w:p w14:paraId="0BC7C7A9">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3.我方承诺在</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有效期内不撤销响应文件。</w:t>
      </w:r>
    </w:p>
    <w:p w14:paraId="2C131065">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kern w:val="0"/>
          <w:sz w:val="28"/>
          <w:szCs w:val="28"/>
          <w:highlight w:val="none"/>
          <w:shd w:val="clear" w:color="auto" w:fill="FFFFFF"/>
        </w:rPr>
        <w:t>我方承诺在递交响应文件截止时间前三年内不存在以下情形之一：</w:t>
      </w:r>
    </w:p>
    <w:p w14:paraId="4B756808">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（1）因拖欠工人工资而发生纠纷逾期未整改或引发群体性上访事件的；</w:t>
      </w:r>
    </w:p>
    <w:p w14:paraId="12F25CAD">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（2）发生质量或安全生产事故；</w:t>
      </w:r>
    </w:p>
    <w:p w14:paraId="7C22CD6D">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（3）无正当理由不履行承包合同，被上报到行政主管部门的；</w:t>
      </w:r>
    </w:p>
    <w:p w14:paraId="33957F4A">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w:t>
      </w:r>
      <w:r>
        <w:rPr>
          <w:rFonts w:hint="default" w:ascii="Times New Roman" w:hAnsi="Times New Roman" w:eastAsia="仿宋_GB2312" w:cs="Times New Roman"/>
          <w:color w:val="auto"/>
          <w:kern w:val="0"/>
          <w:sz w:val="28"/>
          <w:szCs w:val="28"/>
          <w:highlight w:val="none"/>
          <w:shd w:val="clear" w:color="auto" w:fill="FFFFFF"/>
        </w:rPr>
        <w:t>经纪检、监察或司法机关认定有行贿或受贿行为的；</w:t>
      </w:r>
    </w:p>
    <w:p w14:paraId="4883BCB8">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5.如我方中选，我方承诺：</w:t>
      </w:r>
    </w:p>
    <w:p w14:paraId="63E308D1">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（1）在收到中选通知书后，在中选通知书规定的期限内与你方签订合同；</w:t>
      </w:r>
    </w:p>
    <w:p w14:paraId="0A2DB42C">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（2）在签订合同时不向你方提出附加条件；</w:t>
      </w:r>
    </w:p>
    <w:p w14:paraId="34C7721F">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（3）在合同约定的期限内完成合同规定的全部义务。</w:t>
      </w:r>
    </w:p>
    <w:p w14:paraId="14A233C5">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6.我方在此声明，所递交的响应文件及有关资料内容完整、真实和准确，且不存在</w:t>
      </w:r>
      <w:r>
        <w:rPr>
          <w:rFonts w:hint="eastAsia" w:ascii="Times New Roman" w:hAnsi="Times New Roman" w:eastAsia="仿宋_GB2312" w:cs="Times New Roman"/>
          <w:color w:val="auto"/>
          <w:sz w:val="28"/>
          <w:szCs w:val="28"/>
          <w:highlight w:val="none"/>
          <w:lang w:eastAsia="zh-CN"/>
        </w:rPr>
        <w:t>采购公告</w:t>
      </w:r>
      <w:r>
        <w:rPr>
          <w:rFonts w:hint="default" w:ascii="Times New Roman" w:hAnsi="Times New Roman" w:eastAsia="仿宋_GB2312" w:cs="Times New Roman"/>
          <w:color w:val="auto"/>
          <w:sz w:val="28"/>
          <w:szCs w:val="28"/>
          <w:highlight w:val="none"/>
        </w:rPr>
        <w:t>中供应商不得存在的情形。</w:t>
      </w:r>
    </w:p>
    <w:p w14:paraId="5D258B94">
      <w:pPr>
        <w:spacing w:line="360" w:lineRule="auto"/>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7.响应文件有效期满足</w:t>
      </w:r>
      <w:r>
        <w:rPr>
          <w:rFonts w:hint="eastAsia" w:ascii="Times New Roman" w:hAnsi="Times New Roman" w:eastAsia="仿宋_GB2312" w:cs="Times New Roman"/>
          <w:color w:val="auto"/>
          <w:sz w:val="28"/>
          <w:szCs w:val="28"/>
          <w:highlight w:val="none"/>
          <w:lang w:eastAsia="zh-CN"/>
        </w:rPr>
        <w:t>采购文件</w:t>
      </w:r>
      <w:r>
        <w:rPr>
          <w:rFonts w:hint="default" w:ascii="Times New Roman" w:hAnsi="Times New Roman" w:eastAsia="仿宋_GB2312" w:cs="Times New Roman"/>
          <w:color w:val="auto"/>
          <w:sz w:val="28"/>
          <w:szCs w:val="28"/>
          <w:highlight w:val="none"/>
        </w:rPr>
        <w:t>的规定。</w:t>
      </w:r>
    </w:p>
    <w:p w14:paraId="2ED60865">
      <w:pPr>
        <w:spacing w:line="360" w:lineRule="auto"/>
        <w:ind w:firstLine="560" w:firstLineChars="200"/>
        <w:rPr>
          <w:rFonts w:hint="default" w:ascii="Times New Roman" w:hAnsi="Times New Roman" w:eastAsia="仿宋_GB2312" w:cs="Times New Roman"/>
          <w:color w:val="auto"/>
          <w:sz w:val="28"/>
          <w:szCs w:val="28"/>
          <w:highlight w:val="none"/>
        </w:rPr>
      </w:pPr>
    </w:p>
    <w:p w14:paraId="6400BD53">
      <w:pPr>
        <w:adjustRightInd w:val="0"/>
        <w:snapToGrid w:val="0"/>
        <w:spacing w:line="600" w:lineRule="exact"/>
        <w:ind w:left="1" w:firstLine="551" w:firstLineChars="197"/>
        <w:jc w:val="left"/>
        <w:rPr>
          <w:rFonts w:hint="default" w:ascii="Times New Roman" w:hAnsi="Times New Roman" w:eastAsia="仿宋_GB2312" w:cs="Times New Roman"/>
          <w:color w:val="auto"/>
          <w:sz w:val="28"/>
          <w:szCs w:val="28"/>
          <w:highlight w:val="none"/>
        </w:rPr>
      </w:pPr>
    </w:p>
    <w:p w14:paraId="73670671">
      <w:pPr>
        <w:adjustRightInd w:val="0"/>
        <w:snapToGrid w:val="0"/>
        <w:spacing w:line="600" w:lineRule="exact"/>
        <w:ind w:left="1" w:firstLine="551" w:firstLineChars="197"/>
        <w:jc w:val="left"/>
        <w:rPr>
          <w:rFonts w:hint="default" w:ascii="Times New Roman" w:hAnsi="Times New Roman" w:eastAsia="仿宋_GB2312" w:cs="Times New Roman"/>
          <w:color w:val="auto"/>
          <w:sz w:val="28"/>
          <w:szCs w:val="28"/>
          <w:highlight w:val="none"/>
        </w:rPr>
      </w:pPr>
    </w:p>
    <w:p w14:paraId="2BB1944C">
      <w:pPr>
        <w:adjustRightInd w:val="0"/>
        <w:snapToGrid w:val="0"/>
        <w:spacing w:line="600" w:lineRule="exact"/>
        <w:ind w:left="1" w:right="560" w:firstLine="551" w:firstLineChars="197"/>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供应商：（单位公章）</w:t>
      </w:r>
    </w:p>
    <w:p w14:paraId="70B3C2BF">
      <w:pPr>
        <w:adjustRightInd w:val="0"/>
        <w:snapToGrid w:val="0"/>
        <w:spacing w:line="600" w:lineRule="exact"/>
        <w:ind w:left="1" w:firstLine="551" w:firstLineChars="197"/>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法定代表人或委托代理人：（签字或盖章）</w:t>
      </w:r>
    </w:p>
    <w:p w14:paraId="0A53DFB1">
      <w:pPr>
        <w:wordWrap w:val="0"/>
        <w:adjustRightInd w:val="0"/>
        <w:snapToGrid w:val="0"/>
        <w:spacing w:line="600" w:lineRule="exact"/>
        <w:ind w:right="560" w:firstLine="3640" w:firstLineChars="13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日期：   年  月  日</w:t>
      </w:r>
    </w:p>
    <w:p w14:paraId="5F71FA4A">
      <w:pPr>
        <w:widowControl/>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br w:type="page"/>
      </w:r>
    </w:p>
    <w:p w14:paraId="62D4C656">
      <w:pPr>
        <w:pStyle w:val="4"/>
        <w:rPr>
          <w:rFonts w:hint="default" w:ascii="Times New Roman" w:hAnsi="Times New Roman" w:cs="Times New Roman" w:eastAsiaTheme="minorEastAsia"/>
          <w:color w:val="auto"/>
          <w:sz w:val="28"/>
          <w:szCs w:val="28"/>
          <w:highlight w:val="none"/>
        </w:rPr>
      </w:pPr>
      <w:bookmarkStart w:id="35" w:name="_Toc146527431"/>
      <w:bookmarkStart w:id="36" w:name="_Toc31670"/>
      <w:bookmarkStart w:id="37" w:name="_Toc140853266"/>
      <w:bookmarkStart w:id="38" w:name="_Toc87616395"/>
      <w:bookmarkStart w:id="39" w:name="_Toc88209958"/>
      <w:r>
        <w:rPr>
          <w:rFonts w:hint="default" w:ascii="Times New Roman" w:hAnsi="Times New Roman" w:cs="Times New Roman" w:eastAsiaTheme="minorEastAsia"/>
          <w:color w:val="auto"/>
          <w:sz w:val="28"/>
          <w:szCs w:val="28"/>
          <w:highlight w:val="none"/>
        </w:rPr>
        <w:t>3.企业营业执照</w:t>
      </w:r>
      <w:bookmarkEnd w:id="35"/>
      <w:bookmarkEnd w:id="36"/>
    </w:p>
    <w:p w14:paraId="2CCB9E64">
      <w:pPr>
        <w:rPr>
          <w:rFonts w:hint="default" w:ascii="Times New Roman" w:hAnsi="Times New Roman" w:cs="Times New Roman"/>
          <w:color w:val="auto"/>
          <w:highlight w:val="none"/>
        </w:rPr>
      </w:pPr>
      <w:r>
        <w:rPr>
          <w:rFonts w:hint="default" w:ascii="Times New Roman" w:hAnsi="Times New Roman" w:cs="Times New Roman"/>
          <w:color w:val="auto"/>
          <w:highlight w:val="none"/>
        </w:rPr>
        <w:t>（复印件加盖公章）</w:t>
      </w:r>
    </w:p>
    <w:p w14:paraId="0187E257">
      <w:pPr>
        <w:pStyle w:val="4"/>
        <w:rPr>
          <w:rFonts w:hint="eastAsia" w:ascii="Times New Roman" w:hAnsi="Times New Roman" w:eastAsia="宋体" w:cs="Times New Roman"/>
          <w:color w:val="auto"/>
          <w:sz w:val="28"/>
          <w:szCs w:val="28"/>
          <w:highlight w:val="none"/>
          <w:lang w:eastAsia="zh-CN"/>
        </w:rPr>
      </w:pPr>
      <w:bookmarkStart w:id="40" w:name="_Toc146527432"/>
      <w:bookmarkStart w:id="41" w:name="_Toc32664"/>
      <w:r>
        <w:rPr>
          <w:rFonts w:hint="default" w:ascii="Times New Roman" w:hAnsi="Times New Roman" w:cs="Times New Roman"/>
          <w:color w:val="auto"/>
          <w:sz w:val="28"/>
          <w:szCs w:val="28"/>
          <w:highlight w:val="none"/>
        </w:rPr>
        <w:t>4.企业资质证书</w:t>
      </w:r>
      <w:bookmarkEnd w:id="40"/>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如有</w:t>
      </w:r>
      <w:r>
        <w:rPr>
          <w:rFonts w:hint="eastAsia" w:ascii="Times New Roman" w:hAnsi="Times New Roman" w:cs="Times New Roman"/>
          <w:color w:val="auto"/>
          <w:sz w:val="28"/>
          <w:szCs w:val="28"/>
          <w:highlight w:val="none"/>
          <w:lang w:eastAsia="zh-CN"/>
        </w:rPr>
        <w:t>）</w:t>
      </w:r>
      <w:bookmarkEnd w:id="41"/>
    </w:p>
    <w:p w14:paraId="71C1A31C">
      <w:pPr>
        <w:rPr>
          <w:rFonts w:hint="default" w:ascii="Times New Roman" w:hAnsi="Times New Roman" w:cs="Times New Roman"/>
          <w:color w:val="auto"/>
          <w:highlight w:val="none"/>
        </w:rPr>
      </w:pPr>
      <w:r>
        <w:rPr>
          <w:rFonts w:hint="default" w:ascii="Times New Roman" w:hAnsi="Times New Roman" w:cs="Times New Roman"/>
          <w:color w:val="auto"/>
          <w:highlight w:val="none"/>
        </w:rPr>
        <w:t>（复印件加盖公章）</w:t>
      </w:r>
    </w:p>
    <w:p w14:paraId="6DE68339">
      <w:pPr>
        <w:rPr>
          <w:rFonts w:hint="default" w:ascii="Times New Roman" w:hAnsi="Times New Roman" w:cs="Times New Roman"/>
          <w:color w:val="auto"/>
          <w:highlight w:val="none"/>
        </w:rPr>
      </w:pPr>
    </w:p>
    <w:p w14:paraId="6C38EFCC">
      <w:pPr>
        <w:widowControl/>
        <w:jc w:val="left"/>
        <w:rPr>
          <w:rFonts w:hint="default" w:ascii="Times New Roman" w:hAnsi="Times New Roman" w:cs="Times New Roman"/>
          <w:b/>
          <w:bCs/>
          <w:color w:val="auto"/>
          <w:sz w:val="28"/>
          <w:szCs w:val="28"/>
          <w:highlight w:val="none"/>
        </w:rPr>
      </w:pPr>
      <w:r>
        <w:rPr>
          <w:rFonts w:hint="default" w:ascii="Times New Roman" w:hAnsi="Times New Roman" w:cs="Times New Roman"/>
          <w:color w:val="auto"/>
          <w:sz w:val="28"/>
          <w:szCs w:val="28"/>
          <w:highlight w:val="none"/>
        </w:rPr>
        <w:br w:type="page"/>
      </w:r>
    </w:p>
    <w:p w14:paraId="22890C29">
      <w:pPr>
        <w:pStyle w:val="4"/>
        <w:rPr>
          <w:rFonts w:hint="default" w:ascii="Times New Roman" w:hAnsi="Times New Roman" w:cs="Times New Roman" w:eastAsiaTheme="minorEastAsia"/>
          <w:color w:val="auto"/>
          <w:sz w:val="28"/>
          <w:szCs w:val="28"/>
          <w:highlight w:val="none"/>
        </w:rPr>
      </w:pPr>
      <w:bookmarkStart w:id="42" w:name="_Toc146527434"/>
      <w:bookmarkStart w:id="43" w:name="_Toc30943"/>
      <w:r>
        <w:rPr>
          <w:rFonts w:hint="eastAsia" w:ascii="Times New Roman" w:hAnsi="Times New Roman" w:cs="Times New Roman" w:eastAsiaTheme="minorEastAsia"/>
          <w:color w:val="auto"/>
          <w:sz w:val="28"/>
          <w:szCs w:val="28"/>
          <w:highlight w:val="none"/>
          <w:lang w:val="en-US" w:eastAsia="zh-CN"/>
        </w:rPr>
        <w:t>5</w:t>
      </w:r>
      <w:r>
        <w:rPr>
          <w:rFonts w:hint="default" w:ascii="Times New Roman" w:hAnsi="Times New Roman" w:cs="Times New Roman" w:eastAsiaTheme="minorEastAsia"/>
          <w:color w:val="auto"/>
          <w:sz w:val="28"/>
          <w:szCs w:val="28"/>
          <w:highlight w:val="none"/>
        </w:rPr>
        <w:t>.法定代表人证明或授权委托书</w:t>
      </w:r>
      <w:bookmarkEnd w:id="37"/>
      <w:bookmarkEnd w:id="38"/>
      <w:bookmarkEnd w:id="39"/>
      <w:bookmarkEnd w:id="42"/>
      <w:bookmarkEnd w:id="43"/>
    </w:p>
    <w:p w14:paraId="3613C8E6">
      <w:pPr>
        <w:spacing w:line="360" w:lineRule="auto"/>
        <w:rPr>
          <w:rFonts w:hint="default" w:ascii="Times New Roman" w:hAnsi="Times New Roman" w:cs="Times New Roman"/>
          <w:color w:val="auto"/>
          <w:highlight w:val="none"/>
        </w:rPr>
      </w:pP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.1法定代表人证明格式</w:t>
      </w:r>
    </w:p>
    <w:p w14:paraId="187E14FC">
      <w:pPr>
        <w:widowControl/>
        <w:adjustRightInd w:val="0"/>
        <w:snapToGrid w:val="0"/>
        <w:spacing w:before="156" w:beforeLines="50" w:after="156" w:afterLines="50" w:line="600" w:lineRule="exact"/>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法定代表人证明书</w:t>
      </w:r>
    </w:p>
    <w:p w14:paraId="3A7D172F">
      <w:pPr>
        <w:pStyle w:val="32"/>
        <w:snapToGrid w:val="0"/>
        <w:spacing w:after="0" w:line="600" w:lineRule="exact"/>
        <w:ind w:firstLine="750" w:firstLineChars="250"/>
        <w:jc w:val="both"/>
        <w:rPr>
          <w:rFonts w:hint="default" w:ascii="Times New Roman" w:hAnsi="Times New Roman" w:eastAsia="仿宋_GB2312" w:cs="Times New Roman"/>
          <w:color w:val="auto"/>
          <w:sz w:val="30"/>
          <w:szCs w:val="30"/>
          <w:highlight w:val="none"/>
          <w:u w:val="single"/>
        </w:rPr>
      </w:pPr>
      <w:r>
        <w:rPr>
          <w:rFonts w:hint="default" w:ascii="Times New Roman" w:hAnsi="Times New Roman" w:eastAsia="仿宋_GB2312" w:cs="Times New Roman"/>
          <w:color w:val="auto"/>
          <w:sz w:val="30"/>
          <w:szCs w:val="30"/>
          <w:highlight w:val="none"/>
        </w:rPr>
        <w:t>供应商名称：</w:t>
      </w:r>
    </w:p>
    <w:p w14:paraId="22814376">
      <w:pPr>
        <w:pStyle w:val="31"/>
        <w:snapToGrid w:val="0"/>
        <w:spacing w:line="600" w:lineRule="exact"/>
        <w:rPr>
          <w:rFonts w:hint="default" w:ascii="Times New Roman" w:hAnsi="Times New Roman" w:eastAsia="仿宋_GB2312" w:cs="Times New Roman"/>
          <w:color w:val="auto"/>
          <w:sz w:val="30"/>
          <w:szCs w:val="30"/>
          <w:highlight w:val="none"/>
          <w:u w:val="single"/>
        </w:rPr>
      </w:pPr>
      <w:r>
        <w:rPr>
          <w:rFonts w:hint="default" w:ascii="Times New Roman" w:hAnsi="Times New Roman" w:eastAsia="仿宋_GB2312" w:cs="Times New Roman"/>
          <w:color w:val="auto"/>
          <w:sz w:val="30"/>
          <w:szCs w:val="30"/>
          <w:highlight w:val="none"/>
        </w:rPr>
        <w:t xml:space="preserve">     单位性质：</w:t>
      </w:r>
    </w:p>
    <w:p w14:paraId="2DEE0CD4">
      <w:pPr>
        <w:pStyle w:val="30"/>
        <w:snapToGrid w:val="0"/>
        <w:spacing w:after="0" w:line="600" w:lineRule="exact"/>
        <w:ind w:firstLine="750" w:firstLineChars="250"/>
        <w:rPr>
          <w:rFonts w:hint="default" w:ascii="Times New Roman" w:hAnsi="Times New Roman" w:eastAsia="仿宋_GB2312" w:cs="Times New Roman"/>
          <w:color w:val="auto"/>
          <w:sz w:val="30"/>
          <w:szCs w:val="30"/>
          <w:highlight w:val="none"/>
          <w:u w:val="single"/>
        </w:rPr>
      </w:pPr>
      <w:r>
        <w:rPr>
          <w:rFonts w:hint="default" w:ascii="Times New Roman" w:hAnsi="Times New Roman" w:eastAsia="仿宋_GB2312" w:cs="Times New Roman"/>
          <w:color w:val="auto"/>
          <w:sz w:val="30"/>
          <w:szCs w:val="30"/>
          <w:highlight w:val="none"/>
        </w:rPr>
        <w:t xml:space="preserve">地    址： </w:t>
      </w:r>
    </w:p>
    <w:p w14:paraId="71A50329">
      <w:pPr>
        <w:pStyle w:val="31"/>
        <w:snapToGrid w:val="0"/>
        <w:spacing w:line="600" w:lineRule="exact"/>
        <w:ind w:firstLine="771" w:firstLineChars="2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成立时间： 年 月 日</w:t>
      </w:r>
    </w:p>
    <w:p w14:paraId="5410C73C">
      <w:pPr>
        <w:pStyle w:val="31"/>
        <w:snapToGrid w:val="0"/>
        <w:spacing w:line="600" w:lineRule="exact"/>
        <w:ind w:firstLine="771" w:firstLineChars="2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经营期限：</w:t>
      </w:r>
    </w:p>
    <w:p w14:paraId="4415FEF4">
      <w:pPr>
        <w:pStyle w:val="31"/>
        <w:snapToGrid w:val="0"/>
        <w:spacing w:line="600" w:lineRule="exact"/>
        <w:ind w:firstLine="771" w:firstLineChars="2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姓名： 性别： 年龄： 身份证号码：</w:t>
      </w:r>
    </w:p>
    <w:p w14:paraId="37FEB382">
      <w:pPr>
        <w:pStyle w:val="31"/>
        <w:snapToGrid w:val="0"/>
        <w:spacing w:line="600" w:lineRule="exact"/>
        <w:ind w:firstLine="771" w:firstLineChars="2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职务：系</w:t>
      </w:r>
      <w:r>
        <w:rPr>
          <w:rFonts w:hint="default" w:ascii="Times New Roman" w:hAnsi="Times New Roman" w:eastAsia="仿宋_GB2312" w:cs="Times New Roman"/>
          <w:color w:val="auto"/>
          <w:sz w:val="30"/>
          <w:szCs w:val="30"/>
          <w:highlight w:val="none"/>
          <w:u w:val="single"/>
        </w:rPr>
        <w:t xml:space="preserve">     (供应商名称)       </w:t>
      </w:r>
      <w:r>
        <w:rPr>
          <w:rFonts w:hint="default" w:ascii="Times New Roman" w:hAnsi="Times New Roman" w:eastAsia="仿宋_GB2312" w:cs="Times New Roman"/>
          <w:color w:val="auto"/>
          <w:sz w:val="30"/>
          <w:szCs w:val="30"/>
          <w:highlight w:val="none"/>
        </w:rPr>
        <w:t xml:space="preserve"> 的法定代表人。</w:t>
      </w:r>
    </w:p>
    <w:p w14:paraId="38444F84">
      <w:pPr>
        <w:pStyle w:val="31"/>
        <w:snapToGrid w:val="0"/>
        <w:spacing w:line="600" w:lineRule="exact"/>
        <w:ind w:firstLine="771" w:firstLineChars="257"/>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特此证明。</w:t>
      </w:r>
    </w:p>
    <w:p w14:paraId="4F0E51AE">
      <w:pPr>
        <w:adjustRightInd w:val="0"/>
        <w:snapToGrid w:val="0"/>
        <w:spacing w:line="600" w:lineRule="exact"/>
        <w:ind w:firstLine="702" w:firstLineChars="234"/>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附：法定代表人身份证(正反两面)复印件</w:t>
      </w:r>
    </w:p>
    <w:p w14:paraId="4F5992A2">
      <w:pPr>
        <w:pStyle w:val="31"/>
        <w:snapToGrid w:val="0"/>
        <w:spacing w:line="600" w:lineRule="exact"/>
        <w:ind w:firstLine="3907" w:firstLineChars="1221"/>
        <w:rPr>
          <w:rFonts w:hint="default" w:ascii="Times New Roman" w:hAnsi="Times New Roman" w:eastAsia="仿宋_GB2312" w:cs="Times New Roman"/>
          <w:color w:val="auto"/>
          <w:sz w:val="32"/>
          <w:szCs w:val="32"/>
          <w:highlight w:val="none"/>
        </w:rPr>
      </w:pPr>
    </w:p>
    <w:p w14:paraId="0CEF5B71">
      <w:pPr>
        <w:pStyle w:val="31"/>
        <w:snapToGrid w:val="0"/>
        <w:spacing w:line="600" w:lineRule="exact"/>
        <w:ind w:firstLine="5163" w:firstLineChars="1721"/>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供应商：</w:t>
      </w:r>
      <w:r>
        <w:rPr>
          <w:rFonts w:hint="default" w:ascii="Times New Roman" w:hAnsi="Times New Roman" w:eastAsia="仿宋_GB2312" w:cs="Times New Roman"/>
          <w:color w:val="auto"/>
          <w:sz w:val="30"/>
          <w:szCs w:val="30"/>
          <w:highlight w:val="none"/>
          <w:u w:val="single"/>
        </w:rPr>
        <w:t xml:space="preserve">  (盖单位章)   </w:t>
      </w:r>
    </w:p>
    <w:p w14:paraId="172D11BF">
      <w:pPr>
        <w:widowControl/>
        <w:wordWrap w:val="0"/>
        <w:adjustRightInd w:val="0"/>
        <w:snapToGrid w:val="0"/>
        <w:spacing w:line="600" w:lineRule="exact"/>
        <w:ind w:right="600"/>
        <w:jc w:val="center"/>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日  期：  年  月  日</w:t>
      </w:r>
    </w:p>
    <w:p w14:paraId="0D482ACA">
      <w:pPr>
        <w:widowControl/>
        <w:adjustRightInd w:val="0"/>
        <w:snapToGrid w:val="0"/>
        <w:spacing w:line="600" w:lineRule="exact"/>
        <w:jc w:val="left"/>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406400</wp:posOffset>
                </wp:positionH>
                <wp:positionV relativeFrom="paragraph">
                  <wp:posOffset>187960</wp:posOffset>
                </wp:positionV>
                <wp:extent cx="5001895" cy="1287780"/>
                <wp:effectExtent l="4445" t="4445" r="22860" b="2222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001895" cy="1287780"/>
                        </a:xfrm>
                        <a:prstGeom prst="rect">
                          <a:avLst/>
                        </a:prstGeom>
                        <a:solidFill>
                          <a:srgbClr val="FFFFFF"/>
                        </a:solidFill>
                        <a:ln w="9525">
                          <a:solidFill>
                            <a:srgbClr val="000000"/>
                          </a:solidFill>
                          <a:miter lim="800000"/>
                        </a:ln>
                        <a:effectLst/>
                      </wps:spPr>
                      <wps:txbx>
                        <w:txbxContent>
                          <w:p w14:paraId="15C20C42">
                            <w:pPr>
                              <w:jc w:val="center"/>
                              <w:rPr>
                                <w:sz w:val="24"/>
                              </w:rPr>
                            </w:pPr>
                          </w:p>
                          <w:p w14:paraId="1326DE04">
                            <w:pPr>
                              <w:jc w:val="center"/>
                              <w:rPr>
                                <w:color w:val="FF0000"/>
                                <w:sz w:val="24"/>
                              </w:rPr>
                            </w:pPr>
                          </w:p>
                          <w:p w14:paraId="436B3433">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393.85pt;mso-wrap-distance-bottom:0pt;mso-wrap-distance-left:9pt;mso-wrap-distance-right:9pt;mso-wrap-distance-top:0pt;z-index:251660288;mso-width-relative:page;mso-height-relative:page;" fillcolor="#FFFFFF" filled="t" stroked="t" coordsize="21600,21600" o:gfxdata="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XJBx9kAAAAJAQAADwAAAAAAAAAB&#10;ACAAAAAiAAAAZHJzL2Rvd25yZXYueG1sUEsBAhQAFAAAAAgAh07iQKeYCzVIAgAAlgQAAA4AAAAA&#10;AAAAAQAgAAAAKAEAAGRycy9lMm9Eb2MueG1sUEsFBgAAAAAGAAYAWQEAAOIFAAAAAA==&#10;">
                <v:fill on="t" focussize="0,0"/>
                <v:stroke color="#000000" miterlimit="8" joinstyle="miter"/>
                <v:imagedata o:title=""/>
                <o:lock v:ext="edit" aspectratio="f"/>
                <v:textbox>
                  <w:txbxContent>
                    <w:p w14:paraId="15C20C42">
                      <w:pPr>
                        <w:jc w:val="center"/>
                        <w:rPr>
                          <w:sz w:val="24"/>
                        </w:rPr>
                      </w:pPr>
                    </w:p>
                    <w:p w14:paraId="1326DE04">
                      <w:pPr>
                        <w:jc w:val="center"/>
                        <w:rPr>
                          <w:color w:val="FF0000"/>
                          <w:sz w:val="24"/>
                        </w:rPr>
                      </w:pPr>
                    </w:p>
                    <w:p w14:paraId="436B3433">
                      <w:pPr>
                        <w:jc w:val="center"/>
                        <w:rPr>
                          <w:sz w:val="24"/>
                        </w:rPr>
                      </w:pPr>
                      <w:r>
                        <w:rPr>
                          <w:rFonts w:hint="eastAsia"/>
                          <w:sz w:val="24"/>
                        </w:rPr>
                        <w:t>身份证复印件（含正反面）</w:t>
                      </w:r>
                    </w:p>
                  </w:txbxContent>
                </v:textbox>
                <w10:wrap type="square"/>
              </v:shape>
            </w:pict>
          </mc:Fallback>
        </mc:AlternateContent>
      </w:r>
    </w:p>
    <w:p w14:paraId="47A78BC3">
      <w:pPr>
        <w:widowControl/>
        <w:adjustRightInd w:val="0"/>
        <w:snapToGrid w:val="0"/>
        <w:spacing w:line="600" w:lineRule="exact"/>
        <w:jc w:val="left"/>
        <w:rPr>
          <w:rFonts w:hint="default" w:ascii="Times New Roman" w:hAnsi="Times New Roman" w:eastAsia="仿宋_GB2312" w:cs="Times New Roman"/>
          <w:color w:val="auto"/>
          <w:kern w:val="0"/>
          <w:sz w:val="28"/>
          <w:szCs w:val="28"/>
          <w:highlight w:val="none"/>
        </w:rPr>
      </w:pPr>
    </w:p>
    <w:p w14:paraId="74F360DE">
      <w:pPr>
        <w:widowControl/>
        <w:adjustRightInd w:val="0"/>
        <w:snapToGrid w:val="0"/>
        <w:spacing w:line="600" w:lineRule="exact"/>
        <w:jc w:val="left"/>
        <w:rPr>
          <w:rFonts w:hint="default" w:ascii="Times New Roman" w:hAnsi="Times New Roman" w:eastAsia="仿宋_GB2312" w:cs="Times New Roman"/>
          <w:color w:val="auto"/>
          <w:kern w:val="0"/>
          <w:sz w:val="28"/>
          <w:szCs w:val="28"/>
          <w:highlight w:val="none"/>
        </w:rPr>
      </w:pPr>
    </w:p>
    <w:p w14:paraId="62CC427A">
      <w:pPr>
        <w:widowControl/>
        <w:adjustRightInd w:val="0"/>
        <w:snapToGrid w:val="0"/>
        <w:spacing w:line="600" w:lineRule="exact"/>
        <w:jc w:val="left"/>
        <w:rPr>
          <w:rFonts w:hint="default" w:ascii="Times New Roman" w:hAnsi="Times New Roman" w:eastAsia="仿宋_GB2312" w:cs="Times New Roman"/>
          <w:color w:val="auto"/>
          <w:kern w:val="0"/>
          <w:sz w:val="28"/>
          <w:szCs w:val="28"/>
          <w:highlight w:val="none"/>
        </w:rPr>
      </w:pPr>
    </w:p>
    <w:p w14:paraId="3A5D366D">
      <w:pPr>
        <w:adjustRightInd w:val="0"/>
        <w:snapToGrid w:val="0"/>
        <w:spacing w:line="600" w:lineRule="exact"/>
        <w:ind w:firstLine="48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kern w:val="0"/>
          <w:szCs w:val="21"/>
          <w:highlight w:val="none"/>
        </w:rPr>
        <w:t>注：法定代表人证明书亦可采用工商行政管理局统一制订的格式。</w:t>
      </w:r>
    </w:p>
    <w:p w14:paraId="43CC0EBD">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sz w:val="28"/>
          <w:szCs w:val="28"/>
          <w:highlight w:val="none"/>
        </w:rPr>
        <w:br w:type="page"/>
      </w:r>
      <w:r>
        <w:rPr>
          <w:rFonts w:hint="eastAsia"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.2法人授权委托书</w:t>
      </w:r>
    </w:p>
    <w:p w14:paraId="3E58114E">
      <w:pPr>
        <w:adjustRightInd w:val="0"/>
        <w:snapToGrid w:val="0"/>
        <w:spacing w:before="156" w:beforeLines="50" w:after="156" w:afterLines="50" w:line="600" w:lineRule="exact"/>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法定代表人授权委托书</w:t>
      </w:r>
    </w:p>
    <w:p w14:paraId="36991745">
      <w:pPr>
        <w:adjustRightInd w:val="0"/>
        <w:snapToGrid w:val="0"/>
        <w:spacing w:line="600" w:lineRule="exact"/>
        <w:ind w:firstLine="600" w:firstLineChars="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本人</w:t>
      </w:r>
      <w:r>
        <w:rPr>
          <w:rFonts w:hint="default" w:ascii="Times New Roman" w:hAnsi="Times New Roman" w:eastAsia="仿宋_GB2312" w:cs="Times New Roman"/>
          <w:color w:val="auto"/>
          <w:sz w:val="30"/>
          <w:szCs w:val="30"/>
          <w:highlight w:val="none"/>
          <w:u w:val="single"/>
        </w:rPr>
        <w:t xml:space="preserve">   (姓名)    </w:t>
      </w:r>
      <w:r>
        <w:rPr>
          <w:rFonts w:hint="default" w:ascii="Times New Roman" w:hAnsi="Times New Roman" w:eastAsia="仿宋_GB2312" w:cs="Times New Roman"/>
          <w:color w:val="auto"/>
          <w:sz w:val="30"/>
          <w:szCs w:val="30"/>
          <w:highlight w:val="none"/>
        </w:rPr>
        <w:t>系</w:t>
      </w:r>
      <w:r>
        <w:rPr>
          <w:rFonts w:hint="default" w:ascii="Times New Roman" w:hAnsi="Times New Roman" w:eastAsia="仿宋_GB2312" w:cs="Times New Roman"/>
          <w:color w:val="auto"/>
          <w:sz w:val="30"/>
          <w:szCs w:val="30"/>
          <w:highlight w:val="none"/>
          <w:u w:val="single"/>
        </w:rPr>
        <w:t xml:space="preserve">        (供应商名称)          </w:t>
      </w:r>
      <w:r>
        <w:rPr>
          <w:rFonts w:hint="default" w:ascii="Times New Roman" w:hAnsi="Times New Roman" w:eastAsia="仿宋_GB2312" w:cs="Times New Roman"/>
          <w:color w:val="auto"/>
          <w:sz w:val="30"/>
          <w:szCs w:val="30"/>
          <w:highlight w:val="none"/>
        </w:rPr>
        <w:t>的法定代表人，现授权</w:t>
      </w:r>
      <w:r>
        <w:rPr>
          <w:rFonts w:hint="default" w:ascii="Times New Roman" w:hAnsi="Times New Roman" w:eastAsia="仿宋_GB2312" w:cs="Times New Roman"/>
          <w:color w:val="auto"/>
          <w:sz w:val="30"/>
          <w:szCs w:val="30"/>
          <w:highlight w:val="none"/>
          <w:u w:val="single"/>
        </w:rPr>
        <w:t xml:space="preserve">   (姓名)   </w:t>
      </w:r>
      <w:r>
        <w:rPr>
          <w:rFonts w:hint="default" w:ascii="Times New Roman" w:hAnsi="Times New Roman" w:eastAsia="仿宋_GB2312" w:cs="Times New Roman"/>
          <w:color w:val="auto"/>
          <w:sz w:val="30"/>
          <w:szCs w:val="30"/>
          <w:highlight w:val="none"/>
        </w:rPr>
        <w:t>为我方代理人。代理人根据授权，以我方名义签署、澄清、说明、提交、撤回、修改</w:t>
      </w:r>
      <w:r>
        <w:rPr>
          <w:rFonts w:hint="eastAsia" w:ascii="Times New Roman" w:hAnsi="Times New Roman" w:eastAsia="仿宋_GB2312" w:cs="Times New Roman"/>
          <w:color w:val="auto"/>
          <w:sz w:val="30"/>
          <w:szCs w:val="30"/>
          <w:highlight w:val="none"/>
          <w:lang w:eastAsia="zh-CN"/>
        </w:rPr>
        <w:t>广州水投建工集团有限公司</w:t>
      </w:r>
      <w:r>
        <w:rPr>
          <w:rFonts w:hint="eastAsia" w:ascii="Times New Roman" w:hAnsi="Times New Roman" w:eastAsia="仿宋_GB2312" w:cs="Times New Roman"/>
          <w:color w:val="auto"/>
          <w:sz w:val="30"/>
          <w:szCs w:val="30"/>
          <w:highlight w:val="none"/>
          <w:u w:val="single"/>
          <w:lang w:eastAsia="zh-CN"/>
        </w:rPr>
        <w:t>2025年工程项目优质造价咨询服务供应商</w:t>
      </w:r>
      <w:r>
        <w:rPr>
          <w:rFonts w:hint="default" w:ascii="Times New Roman" w:hAnsi="Times New Roman" w:eastAsia="仿宋_GB2312" w:cs="Times New Roman"/>
          <w:color w:val="auto"/>
          <w:sz w:val="30"/>
          <w:szCs w:val="30"/>
          <w:highlight w:val="none"/>
          <w:u w:val="single"/>
        </w:rPr>
        <w:t>招募</w:t>
      </w:r>
      <w:r>
        <w:rPr>
          <w:rFonts w:hint="default" w:ascii="Times New Roman" w:hAnsi="Times New Roman" w:eastAsia="仿宋_GB2312" w:cs="Times New Roman"/>
          <w:color w:val="auto"/>
          <w:sz w:val="30"/>
          <w:szCs w:val="30"/>
          <w:highlight w:val="none"/>
        </w:rPr>
        <w:t>活动的响应文件、签订合同和处理有关事宜，其法律后果由我方承担。</w:t>
      </w:r>
    </w:p>
    <w:p w14:paraId="0107200A">
      <w:pPr>
        <w:adjustRightInd w:val="0"/>
        <w:snapToGrid w:val="0"/>
        <w:spacing w:line="600" w:lineRule="exact"/>
        <w:ind w:firstLine="59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委托期限：</w:t>
      </w:r>
    </w:p>
    <w:p w14:paraId="2F13417D">
      <w:pPr>
        <w:adjustRightInd w:val="0"/>
        <w:snapToGrid w:val="0"/>
        <w:spacing w:line="600" w:lineRule="exact"/>
        <w:ind w:firstLine="59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代理人无转委托权。</w:t>
      </w:r>
    </w:p>
    <w:p w14:paraId="4E8074B1">
      <w:pPr>
        <w:adjustRightInd w:val="0"/>
        <w:snapToGrid w:val="0"/>
        <w:spacing w:line="600" w:lineRule="exact"/>
        <w:ind w:firstLine="59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附：委托代理人身份证(正反两面)复印件</w:t>
      </w:r>
    </w:p>
    <w:p w14:paraId="378327DC">
      <w:pPr>
        <w:pStyle w:val="29"/>
        <w:rPr>
          <w:rFonts w:hint="default" w:ascii="Times New Roman" w:hAnsi="Times New Roman" w:eastAsia="仿宋_GB2312" w:cs="Times New Roman"/>
          <w:color w:val="auto"/>
          <w:highlight w:val="none"/>
        </w:rPr>
      </w:pPr>
    </w:p>
    <w:p w14:paraId="56306AD1">
      <w:pPr>
        <w:pStyle w:val="31"/>
        <w:snapToGrid w:val="0"/>
        <w:spacing w:line="600" w:lineRule="exact"/>
        <w:ind w:firstLine="3618" w:firstLineChars="1005"/>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pacing w:val="30"/>
          <w:sz w:val="30"/>
          <w:szCs w:val="30"/>
          <w:highlight w:val="none"/>
        </w:rPr>
        <w:t>供应商</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u w:val="single"/>
        </w:rPr>
        <w:t xml:space="preserve"> (单位公章)         </w:t>
      </w:r>
    </w:p>
    <w:p w14:paraId="420A2FE1">
      <w:pPr>
        <w:pStyle w:val="31"/>
        <w:snapToGrid w:val="0"/>
        <w:spacing w:line="600" w:lineRule="exact"/>
        <w:ind w:firstLine="3600" w:firstLineChars="1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法定代表人：</w:t>
      </w:r>
      <w:r>
        <w:rPr>
          <w:rFonts w:hint="default" w:ascii="Times New Roman" w:hAnsi="Times New Roman" w:eastAsia="仿宋_GB2312" w:cs="Times New Roman"/>
          <w:color w:val="auto"/>
          <w:sz w:val="30"/>
          <w:szCs w:val="30"/>
          <w:highlight w:val="none"/>
          <w:u w:val="single"/>
        </w:rPr>
        <w:t xml:space="preserve">       (签字或盖章)            </w:t>
      </w:r>
    </w:p>
    <w:p w14:paraId="54AFFB80">
      <w:pPr>
        <w:pStyle w:val="31"/>
        <w:snapToGrid w:val="0"/>
        <w:spacing w:line="600" w:lineRule="exact"/>
        <w:ind w:firstLine="3600" w:firstLineChars="1200"/>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委托代理人：</w:t>
      </w:r>
      <w:r>
        <w:rPr>
          <w:rFonts w:hint="default" w:ascii="Times New Roman" w:hAnsi="Times New Roman" w:eastAsia="仿宋_GB2312" w:cs="Times New Roman"/>
          <w:color w:val="auto"/>
          <w:sz w:val="30"/>
          <w:szCs w:val="30"/>
          <w:highlight w:val="none"/>
          <w:u w:val="single"/>
        </w:rPr>
        <w:t xml:space="preserve">       (签字)            </w:t>
      </w:r>
    </w:p>
    <w:p w14:paraId="142626BA">
      <w:pPr>
        <w:widowControl/>
        <w:adjustRightInd w:val="0"/>
        <w:snapToGrid w:val="0"/>
        <w:spacing w:line="600" w:lineRule="exact"/>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日    期：  年  月  日</w:t>
      </w:r>
    </w:p>
    <w:p w14:paraId="381310F1">
      <w:pPr>
        <w:pStyle w:val="5"/>
        <w:spacing w:after="0" w:line="600" w:lineRule="exac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44"/>
          <w:szCs w:val="44"/>
          <w:highlight w:val="none"/>
          <w:u w:val="single"/>
        </w:rPr>
        <mc:AlternateContent>
          <mc:Choice Requires="wps">
            <w:drawing>
              <wp:anchor distT="0" distB="0" distL="114300" distR="114300" simplePos="0" relativeHeight="251661312" behindDoc="0" locked="0" layoutInCell="1" allowOverlap="1">
                <wp:simplePos x="0" y="0"/>
                <wp:positionH relativeFrom="column">
                  <wp:posOffset>615950</wp:posOffset>
                </wp:positionH>
                <wp:positionV relativeFrom="paragraph">
                  <wp:posOffset>200025</wp:posOffset>
                </wp:positionV>
                <wp:extent cx="4935855" cy="1287780"/>
                <wp:effectExtent l="4445" t="4445" r="12700" b="2222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35855" cy="1287780"/>
                        </a:xfrm>
                        <a:prstGeom prst="rect">
                          <a:avLst/>
                        </a:prstGeom>
                        <a:solidFill>
                          <a:srgbClr val="FFFFFF"/>
                        </a:solidFill>
                        <a:ln w="9525">
                          <a:solidFill>
                            <a:srgbClr val="000000"/>
                          </a:solidFill>
                          <a:miter lim="800000"/>
                        </a:ln>
                        <a:effectLst/>
                      </wps:spPr>
                      <wps:txbx>
                        <w:txbxContent>
                          <w:p w14:paraId="035181C2">
                            <w:pPr>
                              <w:jc w:val="center"/>
                              <w:rPr>
                                <w:sz w:val="24"/>
                              </w:rPr>
                            </w:pPr>
                          </w:p>
                          <w:p w14:paraId="54672413">
                            <w:pPr>
                              <w:jc w:val="center"/>
                              <w:rPr>
                                <w:color w:val="FF0000"/>
                                <w:sz w:val="24"/>
                              </w:rPr>
                            </w:pPr>
                          </w:p>
                          <w:p w14:paraId="313751B1">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388.65pt;mso-wrap-distance-bottom:0pt;mso-wrap-distance-left:9pt;mso-wrap-distance-right:9pt;mso-wrap-distance-top:0pt;z-index:251661312;mso-width-relative:page;mso-height-relative:page;" fillcolor="#FFFFFF" filled="t" stroked="t" coordsize="21600,21600" o:gfxdata="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O7EWNkAAAAJAQAADwAAAAAA&#10;AAABACAAAAAiAAAAZHJzL2Rvd25yZXYueG1sUEsBAhQAFAAAAAgAh07iQGoFxG9LAgAAlgQAAA4A&#10;AAAAAAAAAQAgAAAAKAEAAGRycy9lMm9Eb2MueG1sUEsFBgAAAAAGAAYAWQEAAOUFAAAAAA==&#10;">
                <v:fill on="t" focussize="0,0"/>
                <v:stroke color="#000000" miterlimit="8" joinstyle="miter"/>
                <v:imagedata o:title=""/>
                <o:lock v:ext="edit" aspectratio="f"/>
                <v:textbox>
                  <w:txbxContent>
                    <w:p w14:paraId="035181C2">
                      <w:pPr>
                        <w:jc w:val="center"/>
                        <w:rPr>
                          <w:sz w:val="24"/>
                        </w:rPr>
                      </w:pPr>
                    </w:p>
                    <w:p w14:paraId="54672413">
                      <w:pPr>
                        <w:jc w:val="center"/>
                        <w:rPr>
                          <w:color w:val="FF0000"/>
                          <w:sz w:val="24"/>
                        </w:rPr>
                      </w:pPr>
                    </w:p>
                    <w:p w14:paraId="313751B1">
                      <w:pPr>
                        <w:jc w:val="center"/>
                        <w:rPr>
                          <w:sz w:val="24"/>
                        </w:rPr>
                      </w:pPr>
                      <w:r>
                        <w:rPr>
                          <w:rFonts w:hint="eastAsia"/>
                          <w:sz w:val="24"/>
                        </w:rPr>
                        <w:t>身份证复印件（含正反面）</w:t>
                      </w:r>
                    </w:p>
                  </w:txbxContent>
                </v:textbox>
                <w10:wrap type="square"/>
              </v:shape>
            </w:pict>
          </mc:Fallback>
        </mc:AlternateContent>
      </w:r>
    </w:p>
    <w:p w14:paraId="1D8E174C">
      <w:pPr>
        <w:pStyle w:val="5"/>
        <w:spacing w:after="0" w:line="600" w:lineRule="exact"/>
        <w:rPr>
          <w:rFonts w:hint="default" w:ascii="Times New Roman" w:hAnsi="Times New Roman" w:eastAsia="仿宋_GB2312" w:cs="Times New Roman"/>
          <w:color w:val="auto"/>
          <w:highlight w:val="none"/>
        </w:rPr>
      </w:pPr>
    </w:p>
    <w:p w14:paraId="3FA6450F">
      <w:pPr>
        <w:pStyle w:val="5"/>
        <w:spacing w:after="0" w:line="600" w:lineRule="exact"/>
        <w:rPr>
          <w:rFonts w:hint="default" w:ascii="Times New Roman" w:hAnsi="Times New Roman" w:eastAsia="仿宋_GB2312" w:cs="Times New Roman"/>
          <w:color w:val="auto"/>
          <w:highlight w:val="none"/>
        </w:rPr>
      </w:pPr>
    </w:p>
    <w:p w14:paraId="7B8EB3CC">
      <w:pPr>
        <w:pStyle w:val="5"/>
        <w:spacing w:after="0" w:line="600" w:lineRule="exact"/>
        <w:rPr>
          <w:rFonts w:hint="default" w:ascii="Times New Roman" w:hAnsi="Times New Roman" w:eastAsia="仿宋_GB2312" w:cs="Times New Roman"/>
          <w:color w:val="auto"/>
          <w:highlight w:val="none"/>
        </w:rPr>
      </w:pPr>
    </w:p>
    <w:p w14:paraId="4802101B">
      <w:pPr>
        <w:adjustRightInd w:val="0"/>
        <w:snapToGrid w:val="0"/>
        <w:spacing w:line="600" w:lineRule="exact"/>
        <w:ind w:firstLine="480"/>
        <w:rPr>
          <w:rFonts w:hint="default" w:ascii="Times New Roman" w:hAnsi="Times New Roman" w:eastAsia="仿宋_GB2312" w:cs="Times New Roman"/>
          <w:color w:val="auto"/>
          <w:kern w:val="0"/>
          <w:szCs w:val="21"/>
          <w:highlight w:val="none"/>
        </w:rPr>
      </w:pPr>
      <w:r>
        <w:rPr>
          <w:rFonts w:hint="default" w:ascii="Times New Roman" w:hAnsi="Times New Roman" w:eastAsia="仿宋_GB2312" w:cs="Times New Roman"/>
          <w:color w:val="auto"/>
          <w:kern w:val="0"/>
          <w:szCs w:val="21"/>
          <w:highlight w:val="none"/>
        </w:rPr>
        <w:t>注：法人授权委托书亦可采用工商行政管理局统一制订的格式。</w:t>
      </w:r>
    </w:p>
    <w:p w14:paraId="34030034">
      <w:pPr>
        <w:adjustRightInd w:val="0"/>
        <w:snapToGrid w:val="0"/>
        <w:spacing w:line="600" w:lineRule="exact"/>
        <w:ind w:firstLine="570"/>
        <w:rPr>
          <w:rFonts w:hint="default" w:ascii="Times New Roman" w:hAnsi="Times New Roman" w:eastAsia="仿宋_GB2312" w:cs="Times New Roman"/>
          <w:color w:val="auto"/>
          <w:sz w:val="28"/>
          <w:szCs w:val="28"/>
          <w:highlight w:val="none"/>
        </w:rPr>
      </w:pPr>
    </w:p>
    <w:p w14:paraId="6169BFC1">
      <w:pPr>
        <w:pStyle w:val="4"/>
        <w:rPr>
          <w:rFonts w:hint="default" w:ascii="Times New Roman" w:hAnsi="Times New Roman" w:cs="Times New Roman" w:eastAsiaTheme="minorEastAsia"/>
          <w:color w:val="auto"/>
          <w:sz w:val="28"/>
          <w:szCs w:val="28"/>
          <w:highlight w:val="none"/>
        </w:rPr>
      </w:pPr>
      <w:bookmarkStart w:id="44" w:name="_Toc25907"/>
      <w:bookmarkStart w:id="45" w:name="_Toc146527435"/>
      <w:bookmarkStart w:id="46" w:name="_Toc88209963"/>
      <w:bookmarkStart w:id="47" w:name="_Toc87616400"/>
      <w:bookmarkStart w:id="48" w:name="_Toc140853267"/>
      <w:r>
        <w:rPr>
          <w:rFonts w:hint="eastAsia" w:ascii="Times New Roman" w:hAnsi="Times New Roman" w:cs="Times New Roman" w:eastAsiaTheme="minorEastAsia"/>
          <w:color w:val="auto"/>
          <w:sz w:val="28"/>
          <w:szCs w:val="28"/>
          <w:highlight w:val="none"/>
          <w:lang w:val="en-US" w:eastAsia="zh-CN"/>
        </w:rPr>
        <w:t>6</w:t>
      </w:r>
      <w:r>
        <w:rPr>
          <w:rFonts w:hint="default" w:ascii="Times New Roman" w:hAnsi="Times New Roman" w:cs="Times New Roman" w:eastAsiaTheme="minorEastAsia"/>
          <w:color w:val="auto"/>
          <w:sz w:val="28"/>
          <w:szCs w:val="28"/>
          <w:highlight w:val="none"/>
        </w:rPr>
        <w:t>.信誉情况证明材料</w:t>
      </w:r>
      <w:bookmarkEnd w:id="44"/>
      <w:bookmarkEnd w:id="45"/>
    </w:p>
    <w:bookmarkEnd w:id="46"/>
    <w:bookmarkEnd w:id="47"/>
    <w:bookmarkEnd w:id="48"/>
    <w:p w14:paraId="460312F6">
      <w:pPr>
        <w:adjustRightInd w:val="0"/>
        <w:snapToGrid w:val="0"/>
        <w:spacing w:line="600" w:lineRule="exact"/>
        <w:rPr>
          <w:rFonts w:hint="eastAsia" w:ascii="仿宋_GB2312" w:eastAsia="仿宋_GB2312" w:hAnsiTheme="minorEastAsia"/>
          <w:b/>
          <w:bCs/>
          <w:color w:val="auto"/>
          <w:sz w:val="28"/>
          <w:szCs w:val="28"/>
          <w:highlight w:val="none"/>
          <w:lang w:val="en-US" w:eastAsia="zh-CN"/>
        </w:rPr>
      </w:pPr>
      <w:bookmarkStart w:id="49" w:name="_Toc146527436"/>
      <w:r>
        <w:rPr>
          <w:rFonts w:hint="eastAsia" w:ascii="仿宋_GB2312" w:eastAsia="仿宋_GB2312" w:hAnsiTheme="minorEastAsia"/>
          <w:color w:val="auto"/>
          <w:sz w:val="28"/>
          <w:szCs w:val="28"/>
          <w:highlight w:val="none"/>
          <w:lang w:val="en-US" w:eastAsia="zh-CN"/>
        </w:rPr>
        <w:t>6.1通过“信用中国”网(www.creditchina.gov.cn)专项查询中，查询未被列入失信被执行人、安全生产领域严重失信惩戒名单、拖欠农民工工资失信联合惩戒对象名单、未被列入严重失信主体名单情况、重大税收违法案件查询，</w:t>
      </w:r>
      <w:r>
        <w:rPr>
          <w:rFonts w:hint="eastAsia" w:ascii="仿宋_GB2312" w:eastAsia="仿宋_GB2312" w:hAnsiTheme="minorEastAsia"/>
          <w:b/>
          <w:bCs/>
          <w:color w:val="auto"/>
          <w:sz w:val="28"/>
          <w:szCs w:val="28"/>
          <w:highlight w:val="none"/>
          <w:lang w:val="en-US" w:eastAsia="zh-CN"/>
        </w:rPr>
        <w:t>提交5项下载查询结果打印加盖公章;</w:t>
      </w:r>
    </w:p>
    <w:p w14:paraId="79E89153">
      <w:pPr>
        <w:rPr>
          <w:rFonts w:hint="eastAsia" w:ascii="仿宋_GB2312" w:eastAsia="仿宋_GB2312" w:hAnsiTheme="minorEastAsia"/>
          <w:b/>
          <w:bCs/>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6.2通过“国家税务总局”网</w:t>
      </w:r>
      <w:r>
        <w:rPr>
          <w:rFonts w:hint="eastAsia" w:ascii="仿宋_GB2312" w:eastAsia="仿宋_GB2312" w:hAnsiTheme="minorEastAsia"/>
          <w:b/>
          <w:bCs/>
          <w:color w:val="auto"/>
          <w:sz w:val="28"/>
          <w:szCs w:val="28"/>
          <w:highlight w:val="none"/>
          <w:lang w:val="en-US" w:eastAsia="zh-CN"/>
        </w:rPr>
        <w:t>下载近期完税证明加盖公章。</w:t>
      </w:r>
    </w:p>
    <w:tbl>
      <w:tblPr>
        <w:tblStyle w:val="17"/>
        <w:tblW w:w="9179" w:type="dxa"/>
        <w:tblInd w:w="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79"/>
      </w:tblGrid>
      <w:tr w14:paraId="3591D0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4" w:hRule="atLeast"/>
        </w:trPr>
        <w:tc>
          <w:tcPr>
            <w:tcW w:w="1985" w:type="dxa"/>
            <w:tcBorders>
              <w:right w:val="single" w:color="auto" w:sz="4" w:space="0"/>
            </w:tcBorders>
            <w:vAlign w:val="center"/>
          </w:tcPr>
          <w:p w14:paraId="32552829">
            <w:pPr>
              <w:adjustRightInd w:val="0"/>
              <w:snapToGrid w:val="0"/>
              <w:jc w:val="center"/>
              <w:rPr>
                <w:rFonts w:hint="default" w:ascii="Times New Roman" w:hAnsi="Times New Roman" w:eastAsia="仿宋_GB2312" w:cs="Times New Roman"/>
                <w:color w:val="auto"/>
                <w:sz w:val="28"/>
                <w:szCs w:val="28"/>
                <w:highlight w:val="none"/>
              </w:rPr>
            </w:pPr>
            <w:r>
              <w:rPr>
                <w:color w:val="auto"/>
                <w:highlight w:val="none"/>
              </w:rPr>
              <w:drawing>
                <wp:inline distT="0" distB="0" distL="114300" distR="114300">
                  <wp:extent cx="4256405" cy="3599815"/>
                  <wp:effectExtent l="0" t="0" r="10795" b="6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4256405" cy="3599815"/>
                          </a:xfrm>
                          <a:prstGeom prst="rect">
                            <a:avLst/>
                          </a:prstGeom>
                          <a:noFill/>
                          <a:ln>
                            <a:noFill/>
                          </a:ln>
                        </pic:spPr>
                      </pic:pic>
                    </a:graphicData>
                  </a:graphic>
                </wp:inline>
              </w:drawing>
            </w:r>
          </w:p>
        </w:tc>
      </w:tr>
      <w:tr w14:paraId="1CAD56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tcBorders>
              <w:right w:val="single" w:color="auto" w:sz="4" w:space="0"/>
            </w:tcBorders>
          </w:tcPr>
          <w:p w14:paraId="0D8B57A6">
            <w:pPr>
              <w:adjustRightInd w:val="0"/>
              <w:snapToGrid w:val="0"/>
              <w:spacing w:line="600" w:lineRule="exact"/>
              <w:jc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图1</w:t>
            </w:r>
            <w:r>
              <w:rPr>
                <w:rFonts w:hint="eastAsia" w:ascii="仿宋_GB2312" w:eastAsia="仿宋_GB2312" w:hAnsiTheme="minorEastAsia"/>
                <w:color w:val="auto"/>
                <w:sz w:val="28"/>
                <w:szCs w:val="28"/>
                <w:highlight w:val="none"/>
                <w:lang w:val="en-US" w:eastAsia="zh-CN"/>
              </w:rPr>
              <w:t>未被列入失信被执行人查询截图</w:t>
            </w:r>
          </w:p>
        </w:tc>
      </w:tr>
      <w:tr w14:paraId="733778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88" w:hRule="atLeast"/>
        </w:trPr>
        <w:tc>
          <w:tcPr>
            <w:tcW w:w="1985" w:type="dxa"/>
            <w:tcBorders>
              <w:right w:val="single" w:color="auto" w:sz="4" w:space="0"/>
            </w:tcBorders>
          </w:tcPr>
          <w:p w14:paraId="432ED3C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sz w:val="28"/>
                <w:szCs w:val="28"/>
                <w:highlight w:val="none"/>
              </w:rPr>
            </w:pPr>
            <w:r>
              <w:rPr>
                <w:color w:val="auto"/>
                <w:highlight w:val="none"/>
              </w:rPr>
              <w:drawing>
                <wp:inline distT="0" distB="0" distL="114300" distR="114300">
                  <wp:extent cx="4373245" cy="3524885"/>
                  <wp:effectExtent l="0" t="0" r="8255" b="1841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8"/>
                          <a:stretch>
                            <a:fillRect/>
                          </a:stretch>
                        </pic:blipFill>
                        <pic:spPr>
                          <a:xfrm>
                            <a:off x="0" y="0"/>
                            <a:ext cx="4373245" cy="3524885"/>
                          </a:xfrm>
                          <a:prstGeom prst="rect">
                            <a:avLst/>
                          </a:prstGeom>
                          <a:noFill/>
                          <a:ln>
                            <a:noFill/>
                          </a:ln>
                        </pic:spPr>
                      </pic:pic>
                    </a:graphicData>
                  </a:graphic>
                </wp:inline>
              </w:drawing>
            </w:r>
          </w:p>
        </w:tc>
      </w:tr>
      <w:tr w14:paraId="24C925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tcBorders>
              <w:right w:val="single" w:color="auto" w:sz="4" w:space="0"/>
            </w:tcBorders>
          </w:tcPr>
          <w:p w14:paraId="2A548972">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图2</w:t>
            </w:r>
            <w:r>
              <w:rPr>
                <w:rFonts w:hint="eastAsia" w:ascii="仿宋_GB2312" w:eastAsia="仿宋_GB2312" w:hAnsiTheme="minorEastAsia"/>
                <w:color w:val="auto"/>
                <w:sz w:val="28"/>
                <w:szCs w:val="28"/>
                <w:highlight w:val="none"/>
                <w:lang w:val="en-US" w:eastAsia="zh-CN"/>
              </w:rPr>
              <w:t>安全生产领域严重失信惩戒名单查询截图</w:t>
            </w:r>
          </w:p>
        </w:tc>
      </w:tr>
      <w:tr w14:paraId="577E0A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88" w:hRule="atLeast"/>
        </w:trPr>
        <w:tc>
          <w:tcPr>
            <w:tcW w:w="1985" w:type="dxa"/>
            <w:tcBorders>
              <w:right w:val="single" w:color="auto" w:sz="4" w:space="0"/>
            </w:tcBorders>
          </w:tcPr>
          <w:p w14:paraId="3EFBA8F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sz w:val="28"/>
                <w:szCs w:val="28"/>
                <w:highlight w:val="none"/>
              </w:rPr>
            </w:pPr>
            <w:r>
              <w:rPr>
                <w:color w:val="auto"/>
                <w:highlight w:val="none"/>
              </w:rPr>
              <w:drawing>
                <wp:inline distT="0" distB="0" distL="114300" distR="114300">
                  <wp:extent cx="4472305" cy="3361055"/>
                  <wp:effectExtent l="0" t="0" r="4445" b="1079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9"/>
                          <a:stretch>
                            <a:fillRect/>
                          </a:stretch>
                        </pic:blipFill>
                        <pic:spPr>
                          <a:xfrm>
                            <a:off x="0" y="0"/>
                            <a:ext cx="4472305" cy="3361055"/>
                          </a:xfrm>
                          <a:prstGeom prst="rect">
                            <a:avLst/>
                          </a:prstGeom>
                          <a:noFill/>
                          <a:ln>
                            <a:noFill/>
                          </a:ln>
                        </pic:spPr>
                      </pic:pic>
                    </a:graphicData>
                  </a:graphic>
                </wp:inline>
              </w:drawing>
            </w:r>
          </w:p>
        </w:tc>
      </w:tr>
      <w:tr w14:paraId="56C71D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5" w:type="dxa"/>
            <w:tcBorders>
              <w:right w:val="single" w:color="auto" w:sz="4" w:space="0"/>
            </w:tcBorders>
          </w:tcPr>
          <w:p w14:paraId="22FDFE92">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图3</w:t>
            </w:r>
            <w:r>
              <w:rPr>
                <w:rFonts w:hint="eastAsia" w:ascii="仿宋_GB2312" w:eastAsia="仿宋_GB2312" w:hAnsiTheme="minorEastAsia"/>
                <w:color w:val="auto"/>
                <w:sz w:val="28"/>
                <w:szCs w:val="28"/>
                <w:highlight w:val="none"/>
                <w:lang w:val="en-US" w:eastAsia="zh-CN"/>
              </w:rPr>
              <w:t>拖欠农民工工资失信联合惩戒对象名单查询截图</w:t>
            </w:r>
          </w:p>
        </w:tc>
      </w:tr>
      <w:tr w14:paraId="3365C4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2" w:hRule="atLeast"/>
        </w:trPr>
        <w:tc>
          <w:tcPr>
            <w:tcW w:w="1985" w:type="dxa"/>
            <w:tcBorders>
              <w:right w:val="single" w:color="auto" w:sz="4" w:space="0"/>
            </w:tcBorders>
          </w:tcPr>
          <w:p w14:paraId="3E2C3EC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仿宋_GB2312" w:cs="Times New Roman"/>
                <w:color w:val="auto"/>
                <w:sz w:val="28"/>
                <w:szCs w:val="28"/>
                <w:highlight w:val="none"/>
              </w:rPr>
            </w:pPr>
            <w:r>
              <w:rPr>
                <w:color w:val="auto"/>
                <w:highlight w:val="none"/>
              </w:rPr>
              <w:drawing>
                <wp:inline distT="0" distB="0" distL="114300" distR="114300">
                  <wp:extent cx="4876165" cy="3599180"/>
                  <wp:effectExtent l="0" t="0" r="635" b="12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4876165" cy="3599180"/>
                          </a:xfrm>
                          <a:prstGeom prst="rect">
                            <a:avLst/>
                          </a:prstGeom>
                          <a:noFill/>
                          <a:ln>
                            <a:noFill/>
                          </a:ln>
                        </pic:spPr>
                      </pic:pic>
                    </a:graphicData>
                  </a:graphic>
                </wp:inline>
              </w:drawing>
            </w:r>
          </w:p>
        </w:tc>
      </w:tr>
      <w:tr w14:paraId="67217F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Borders>
              <w:right w:val="single" w:color="auto" w:sz="4" w:space="0"/>
            </w:tcBorders>
          </w:tcPr>
          <w:p w14:paraId="1F163869">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图4</w:t>
            </w:r>
            <w:r>
              <w:rPr>
                <w:rFonts w:hint="eastAsia" w:ascii="仿宋_GB2312" w:eastAsia="仿宋_GB2312" w:hAnsiTheme="minorEastAsia"/>
                <w:color w:val="auto"/>
                <w:sz w:val="28"/>
                <w:szCs w:val="28"/>
                <w:highlight w:val="none"/>
                <w:lang w:val="en-US" w:eastAsia="zh-CN"/>
              </w:rPr>
              <w:t>未被列入严重失信主体名单查询截图</w:t>
            </w:r>
          </w:p>
        </w:tc>
      </w:tr>
      <w:tr w14:paraId="7F656A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Borders>
              <w:right w:val="single" w:color="auto" w:sz="4" w:space="0"/>
            </w:tcBorders>
          </w:tcPr>
          <w:p w14:paraId="267DC6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仿宋_GB2312" w:cs="Times New Roman"/>
                <w:color w:val="auto"/>
                <w:sz w:val="28"/>
                <w:szCs w:val="28"/>
                <w:highlight w:val="none"/>
                <w:lang w:val="en-US" w:eastAsia="zh-CN"/>
              </w:rPr>
            </w:pPr>
            <w:r>
              <w:rPr>
                <w:color w:val="auto"/>
                <w:highlight w:val="none"/>
              </w:rPr>
              <w:drawing>
                <wp:inline distT="0" distB="0" distL="114300" distR="114300">
                  <wp:extent cx="4443730" cy="3599815"/>
                  <wp:effectExtent l="0" t="0" r="13970" b="63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1"/>
                          <a:stretch>
                            <a:fillRect/>
                          </a:stretch>
                        </pic:blipFill>
                        <pic:spPr>
                          <a:xfrm>
                            <a:off x="0" y="0"/>
                            <a:ext cx="4443730" cy="3599815"/>
                          </a:xfrm>
                          <a:prstGeom prst="rect">
                            <a:avLst/>
                          </a:prstGeom>
                          <a:noFill/>
                          <a:ln>
                            <a:noFill/>
                          </a:ln>
                        </pic:spPr>
                      </pic:pic>
                    </a:graphicData>
                  </a:graphic>
                </wp:inline>
              </w:drawing>
            </w:r>
          </w:p>
        </w:tc>
      </w:tr>
      <w:tr w14:paraId="47101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Borders>
              <w:right w:val="single" w:color="auto" w:sz="4" w:space="0"/>
            </w:tcBorders>
          </w:tcPr>
          <w:p w14:paraId="17185184">
            <w:pPr>
              <w:adjustRightInd w:val="0"/>
              <w:snapToGrid w:val="0"/>
              <w:spacing w:line="600" w:lineRule="exact"/>
              <w:jc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图5</w:t>
            </w:r>
            <w:r>
              <w:rPr>
                <w:rFonts w:hint="eastAsia" w:ascii="仿宋_GB2312" w:eastAsia="仿宋_GB2312" w:hAnsiTheme="minorEastAsia"/>
                <w:color w:val="auto"/>
                <w:sz w:val="28"/>
                <w:szCs w:val="28"/>
                <w:highlight w:val="none"/>
                <w:lang w:val="en-US" w:eastAsia="zh-CN"/>
              </w:rPr>
              <w:t>重大税收违法案件查询截图</w:t>
            </w:r>
          </w:p>
        </w:tc>
      </w:tr>
      <w:tr w14:paraId="3F6DF1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Borders>
              <w:right w:val="single" w:color="auto" w:sz="4" w:space="0"/>
            </w:tcBorders>
          </w:tcPr>
          <w:p w14:paraId="712664E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Times New Roman"/>
                <w:color w:val="auto"/>
                <w:sz w:val="28"/>
                <w:szCs w:val="28"/>
                <w:highlight w:val="none"/>
                <w:lang w:val="en-US" w:eastAsia="zh-CN"/>
              </w:rPr>
            </w:pPr>
            <w:r>
              <w:rPr>
                <w:color w:val="auto"/>
                <w:highlight w:val="none"/>
              </w:rPr>
              <w:drawing>
                <wp:inline distT="0" distB="0" distL="114300" distR="114300">
                  <wp:extent cx="5464175" cy="3599815"/>
                  <wp:effectExtent l="0" t="0" r="3175" b="635"/>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12"/>
                          <a:stretch>
                            <a:fillRect/>
                          </a:stretch>
                        </pic:blipFill>
                        <pic:spPr>
                          <a:xfrm>
                            <a:off x="0" y="0"/>
                            <a:ext cx="5464175" cy="3599815"/>
                          </a:xfrm>
                          <a:prstGeom prst="rect">
                            <a:avLst/>
                          </a:prstGeom>
                          <a:noFill/>
                          <a:ln>
                            <a:noFill/>
                          </a:ln>
                        </pic:spPr>
                      </pic:pic>
                    </a:graphicData>
                  </a:graphic>
                </wp:inline>
              </w:drawing>
            </w:r>
          </w:p>
        </w:tc>
      </w:tr>
      <w:tr w14:paraId="150BAA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Borders>
              <w:right w:val="single" w:color="auto" w:sz="4" w:space="0"/>
            </w:tcBorders>
          </w:tcPr>
          <w:p w14:paraId="2D03B322">
            <w:pPr>
              <w:adjustRightInd w:val="0"/>
              <w:snapToGrid w:val="0"/>
              <w:spacing w:line="600" w:lineRule="exact"/>
              <w:jc w:val="center"/>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图6完税证明</w:t>
            </w:r>
          </w:p>
        </w:tc>
      </w:tr>
    </w:tbl>
    <w:p w14:paraId="7C763A3F">
      <w:pP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br w:type="page"/>
      </w:r>
    </w:p>
    <w:p w14:paraId="60ABA797">
      <w:pPr>
        <w:pStyle w:val="4"/>
        <w:numPr>
          <w:ilvl w:val="0"/>
          <w:numId w:val="0"/>
        </w:numPr>
        <w:rPr>
          <w:rFonts w:hint="default" w:ascii="Times New Roman" w:hAnsi="Times New Roman" w:cs="Times New Roman" w:eastAsiaTheme="minorEastAsia"/>
          <w:color w:val="auto"/>
          <w:sz w:val="28"/>
          <w:szCs w:val="28"/>
          <w:highlight w:val="none"/>
        </w:rPr>
      </w:pPr>
      <w:bookmarkStart w:id="50" w:name="_Toc8940"/>
      <w:r>
        <w:rPr>
          <w:rFonts w:hint="eastAsia" w:ascii="Times New Roman" w:hAnsi="Times New Roman" w:cs="Times New Roman" w:eastAsiaTheme="minorEastAsia"/>
          <w:b/>
          <w:bCs/>
          <w:color w:val="auto"/>
          <w:kern w:val="2"/>
          <w:sz w:val="28"/>
          <w:szCs w:val="28"/>
          <w:highlight w:val="none"/>
          <w:lang w:val="en-US" w:eastAsia="zh-CN" w:bidi="ar-SA"/>
        </w:rPr>
        <w:t>7</w:t>
      </w:r>
      <w:r>
        <w:rPr>
          <w:rFonts w:hint="default" w:ascii="Times New Roman" w:hAnsi="Times New Roman" w:cs="Times New Roman" w:eastAsiaTheme="minorEastAsia"/>
          <w:b/>
          <w:bCs/>
          <w:color w:val="auto"/>
          <w:kern w:val="2"/>
          <w:sz w:val="28"/>
          <w:szCs w:val="28"/>
          <w:highlight w:val="none"/>
          <w:lang w:val="en-US" w:eastAsia="zh-CN" w:bidi="ar-SA"/>
        </w:rPr>
        <w:t>.</w:t>
      </w:r>
      <w:r>
        <w:rPr>
          <w:rFonts w:hint="default" w:ascii="Times New Roman" w:hAnsi="Times New Roman" w:cs="Times New Roman" w:eastAsiaTheme="minorEastAsia"/>
          <w:color w:val="auto"/>
          <w:sz w:val="28"/>
          <w:szCs w:val="28"/>
          <w:highlight w:val="none"/>
        </w:rPr>
        <w:t>项目业绩证明材料</w:t>
      </w:r>
      <w:bookmarkEnd w:id="49"/>
      <w:bookmarkEnd w:id="50"/>
    </w:p>
    <w:p w14:paraId="62A5B2D7">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项目业绩情况汇总表</w:t>
      </w:r>
    </w:p>
    <w:tbl>
      <w:tblPr>
        <w:tblStyle w:val="17"/>
        <w:tblW w:w="9179" w:type="dxa"/>
        <w:tblInd w:w="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1985"/>
        <w:gridCol w:w="1701"/>
        <w:gridCol w:w="1559"/>
        <w:gridCol w:w="1701"/>
        <w:gridCol w:w="1417"/>
      </w:tblGrid>
      <w:tr w14:paraId="2E1D4D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5E225B41">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1985" w:type="dxa"/>
            <w:tcBorders>
              <w:right w:val="single" w:color="auto" w:sz="4" w:space="0"/>
            </w:tcBorders>
            <w:vAlign w:val="center"/>
          </w:tcPr>
          <w:p w14:paraId="24290F03">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项目名称</w:t>
            </w:r>
          </w:p>
        </w:tc>
        <w:tc>
          <w:tcPr>
            <w:tcW w:w="1701" w:type="dxa"/>
            <w:tcBorders>
              <w:left w:val="single" w:color="auto" w:sz="4" w:space="0"/>
            </w:tcBorders>
            <w:vAlign w:val="center"/>
          </w:tcPr>
          <w:p w14:paraId="12585CF3">
            <w:pPr>
              <w:adjustRightInd w:val="0"/>
              <w:snapToGrid w:val="0"/>
              <w:jc w:val="center"/>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发包人名称</w:t>
            </w:r>
          </w:p>
        </w:tc>
        <w:tc>
          <w:tcPr>
            <w:tcW w:w="1559" w:type="dxa"/>
            <w:tcBorders>
              <w:right w:val="single" w:color="auto" w:sz="4" w:space="0"/>
            </w:tcBorders>
            <w:vAlign w:val="center"/>
          </w:tcPr>
          <w:p w14:paraId="75EC519C">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合同金额（万元）</w:t>
            </w:r>
          </w:p>
        </w:tc>
        <w:tc>
          <w:tcPr>
            <w:tcW w:w="1701" w:type="dxa"/>
            <w:tcBorders>
              <w:left w:val="single" w:color="auto" w:sz="4" w:space="0"/>
            </w:tcBorders>
            <w:vAlign w:val="center"/>
          </w:tcPr>
          <w:p w14:paraId="7D0C8CF0">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发包人联系人及电话</w:t>
            </w:r>
          </w:p>
        </w:tc>
        <w:tc>
          <w:tcPr>
            <w:tcW w:w="1417" w:type="dxa"/>
            <w:tcBorders>
              <w:right w:val="single" w:color="auto" w:sz="4" w:space="0"/>
            </w:tcBorders>
            <w:vAlign w:val="center"/>
          </w:tcPr>
          <w:p w14:paraId="2F21AEA5">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履约情况</w:t>
            </w:r>
          </w:p>
        </w:tc>
      </w:tr>
      <w:tr w14:paraId="2ED576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2E68F605">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985" w:type="dxa"/>
            <w:tcBorders>
              <w:right w:val="single" w:color="auto" w:sz="4" w:space="0"/>
            </w:tcBorders>
          </w:tcPr>
          <w:p w14:paraId="0589B12A">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315981C1">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559" w:type="dxa"/>
            <w:tcBorders>
              <w:right w:val="single" w:color="auto" w:sz="4" w:space="0"/>
            </w:tcBorders>
          </w:tcPr>
          <w:p w14:paraId="3FAAEFB1">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3E2ECAA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417" w:type="dxa"/>
            <w:tcBorders>
              <w:right w:val="single" w:color="auto" w:sz="4" w:space="0"/>
            </w:tcBorders>
          </w:tcPr>
          <w:p w14:paraId="15492A51">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4E75BC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6895C415">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985" w:type="dxa"/>
            <w:tcBorders>
              <w:right w:val="single" w:color="auto" w:sz="4" w:space="0"/>
            </w:tcBorders>
          </w:tcPr>
          <w:p w14:paraId="0B080CC5">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32AC2EFF">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559" w:type="dxa"/>
            <w:tcBorders>
              <w:right w:val="single" w:color="auto" w:sz="4" w:space="0"/>
            </w:tcBorders>
          </w:tcPr>
          <w:p w14:paraId="6A25705A">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057F1A9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417" w:type="dxa"/>
            <w:tcBorders>
              <w:right w:val="single" w:color="auto" w:sz="4" w:space="0"/>
            </w:tcBorders>
          </w:tcPr>
          <w:p w14:paraId="77ECF17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145CC1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49610B0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985" w:type="dxa"/>
            <w:tcBorders>
              <w:right w:val="single" w:color="auto" w:sz="4" w:space="0"/>
            </w:tcBorders>
          </w:tcPr>
          <w:p w14:paraId="12057BDE">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1CBCF8D5">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559" w:type="dxa"/>
            <w:tcBorders>
              <w:right w:val="single" w:color="auto" w:sz="4" w:space="0"/>
            </w:tcBorders>
          </w:tcPr>
          <w:p w14:paraId="0DC1393F">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75E08A96">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417" w:type="dxa"/>
            <w:tcBorders>
              <w:right w:val="single" w:color="auto" w:sz="4" w:space="0"/>
            </w:tcBorders>
          </w:tcPr>
          <w:p w14:paraId="01125FF1">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5284D9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4766CC6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985" w:type="dxa"/>
            <w:tcBorders>
              <w:right w:val="single" w:color="auto" w:sz="4" w:space="0"/>
            </w:tcBorders>
          </w:tcPr>
          <w:p w14:paraId="0046C51B">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20173E0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559" w:type="dxa"/>
            <w:tcBorders>
              <w:right w:val="single" w:color="auto" w:sz="4" w:space="0"/>
            </w:tcBorders>
          </w:tcPr>
          <w:p w14:paraId="54585CEB">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45D59861">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417" w:type="dxa"/>
            <w:tcBorders>
              <w:right w:val="single" w:color="auto" w:sz="4" w:space="0"/>
            </w:tcBorders>
          </w:tcPr>
          <w:p w14:paraId="7FB57BB3">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5AAC58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23D5283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985" w:type="dxa"/>
            <w:tcBorders>
              <w:right w:val="single" w:color="auto" w:sz="4" w:space="0"/>
            </w:tcBorders>
          </w:tcPr>
          <w:p w14:paraId="55A0EDC7">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679D96F0">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559" w:type="dxa"/>
            <w:tcBorders>
              <w:right w:val="single" w:color="auto" w:sz="4" w:space="0"/>
            </w:tcBorders>
          </w:tcPr>
          <w:p w14:paraId="7636D960">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left w:val="single" w:color="auto" w:sz="4" w:space="0"/>
            </w:tcBorders>
          </w:tcPr>
          <w:p w14:paraId="1749C51D">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417" w:type="dxa"/>
            <w:tcBorders>
              <w:right w:val="single" w:color="auto" w:sz="4" w:space="0"/>
            </w:tcBorders>
          </w:tcPr>
          <w:p w14:paraId="5BDEF1D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bl>
    <w:p w14:paraId="2A294665">
      <w:pPr>
        <w:adjustRightInd w:val="0"/>
        <w:snapToGrid w:val="0"/>
        <w:spacing w:line="600" w:lineRule="exact"/>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注：供应商应按供应商须知的要求在本表后附相关证明材料</w:t>
      </w:r>
      <w:r>
        <w:rPr>
          <w:rFonts w:hint="eastAsia" w:ascii="Times New Roman" w:hAnsi="Times New Roman" w:eastAsia="仿宋_GB2312" w:cs="Times New Roman"/>
          <w:color w:val="auto"/>
          <w:sz w:val="28"/>
          <w:szCs w:val="28"/>
          <w:highlight w:val="none"/>
          <w:lang w:eastAsia="zh-CN"/>
        </w:rPr>
        <w:t>；</w:t>
      </w:r>
    </w:p>
    <w:p w14:paraId="5928DC85">
      <w:pPr>
        <w:pStyle w:val="31"/>
        <w:snapToGrid w:val="0"/>
        <w:spacing w:line="600" w:lineRule="exact"/>
        <w:ind w:right="720"/>
        <w:rPr>
          <w:rFonts w:hint="default" w:ascii="Times New Roman" w:hAnsi="Times New Roman" w:eastAsia="仿宋_GB2312" w:cs="Times New Roman"/>
          <w:color w:val="auto"/>
          <w:spacing w:val="30"/>
          <w:sz w:val="30"/>
          <w:szCs w:val="30"/>
          <w:highlight w:val="none"/>
        </w:rPr>
      </w:pPr>
    </w:p>
    <w:p w14:paraId="0B85F034">
      <w:pPr>
        <w:adjustRightInd w:val="0"/>
        <w:snapToGrid w:val="0"/>
        <w:spacing w:line="600" w:lineRule="exact"/>
        <w:ind w:left="1" w:right="560" w:firstLine="551" w:firstLineChars="197"/>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供应商：（单位公章）</w:t>
      </w:r>
    </w:p>
    <w:p w14:paraId="2174A632">
      <w:pPr>
        <w:adjustRightInd w:val="0"/>
        <w:snapToGrid w:val="0"/>
        <w:spacing w:line="600" w:lineRule="exact"/>
        <w:ind w:left="1" w:right="700" w:firstLine="551" w:firstLineChars="197"/>
        <w:jc w:val="righ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日期：   年  月  日</w:t>
      </w:r>
    </w:p>
    <w:p w14:paraId="17C9A8AE">
      <w:pPr>
        <w:rPr>
          <w:rFonts w:hint="default" w:ascii="Times New Roman" w:hAnsi="Times New Roman" w:cs="Times New Roman"/>
          <w:color w:val="auto"/>
          <w:highlight w:val="none"/>
        </w:rPr>
      </w:pPr>
    </w:p>
    <w:p w14:paraId="12E7460C">
      <w:pPr>
        <w:widowControl/>
        <w:jc w:val="left"/>
        <w:rPr>
          <w:rFonts w:hint="default" w:ascii="Times New Roman" w:hAnsi="Times New Roman" w:cs="Times New Roman" w:eastAsiaTheme="majorEastAsia"/>
          <w:b/>
          <w:bCs/>
          <w:color w:val="auto"/>
          <w:sz w:val="28"/>
          <w:szCs w:val="28"/>
          <w:highlight w:val="none"/>
        </w:rPr>
      </w:pPr>
      <w:bookmarkStart w:id="51" w:name="_Toc88209964"/>
      <w:bookmarkStart w:id="52" w:name="_Toc87616401"/>
      <w:bookmarkStart w:id="53" w:name="_Toc140853268"/>
      <w:r>
        <w:rPr>
          <w:rFonts w:hint="default" w:ascii="Times New Roman" w:hAnsi="Times New Roman" w:cs="Times New Roman" w:eastAsiaTheme="majorEastAsia"/>
          <w:color w:val="auto"/>
          <w:sz w:val="28"/>
          <w:szCs w:val="28"/>
          <w:highlight w:val="none"/>
        </w:rPr>
        <w:br w:type="page"/>
      </w:r>
      <w:bookmarkEnd w:id="51"/>
      <w:bookmarkEnd w:id="52"/>
      <w:bookmarkEnd w:id="53"/>
    </w:p>
    <w:p w14:paraId="20C5FDAE">
      <w:pPr>
        <w:pStyle w:val="4"/>
        <w:rPr>
          <w:rFonts w:hint="default" w:ascii="Times New Roman" w:hAnsi="Times New Roman" w:cs="Times New Roman" w:eastAsiaTheme="minorEastAsia"/>
          <w:color w:val="auto"/>
          <w:sz w:val="28"/>
          <w:szCs w:val="28"/>
          <w:highlight w:val="none"/>
        </w:rPr>
      </w:pPr>
      <w:bookmarkStart w:id="54" w:name="_Toc146527438"/>
      <w:bookmarkStart w:id="55" w:name="_Toc19"/>
      <w:r>
        <w:rPr>
          <w:rFonts w:hint="eastAsia" w:ascii="Times New Roman" w:hAnsi="Times New Roman" w:cs="Times New Roman" w:eastAsiaTheme="minorEastAsia"/>
          <w:color w:val="auto"/>
          <w:sz w:val="28"/>
          <w:szCs w:val="28"/>
          <w:highlight w:val="none"/>
          <w:lang w:val="en-US" w:eastAsia="zh-CN"/>
        </w:rPr>
        <w:t>8</w:t>
      </w:r>
      <w:r>
        <w:rPr>
          <w:rFonts w:hint="default" w:ascii="Times New Roman" w:hAnsi="Times New Roman" w:cs="Times New Roman" w:eastAsiaTheme="minorEastAsia"/>
          <w:color w:val="auto"/>
          <w:sz w:val="28"/>
          <w:szCs w:val="28"/>
          <w:highlight w:val="none"/>
        </w:rPr>
        <w:t>.管理体系认证证书</w:t>
      </w:r>
      <w:bookmarkEnd w:id="54"/>
      <w:bookmarkEnd w:id="55"/>
    </w:p>
    <w:p w14:paraId="4B405A1B">
      <w:pPr>
        <w:rPr>
          <w:rFonts w:hint="default" w:ascii="Times New Roman" w:hAnsi="Times New Roman" w:cs="Times New Roman"/>
          <w:color w:val="auto"/>
          <w:highlight w:val="none"/>
        </w:rPr>
      </w:pPr>
    </w:p>
    <w:p w14:paraId="68CC1A86">
      <w:pPr>
        <w:pStyle w:val="4"/>
        <w:rPr>
          <w:rFonts w:hint="default" w:ascii="Times New Roman" w:hAnsi="Times New Roman" w:cs="Times New Roman"/>
          <w:color w:val="auto"/>
          <w:highlight w:val="none"/>
        </w:rPr>
      </w:pPr>
      <w:bookmarkStart w:id="56" w:name="_Toc2649"/>
      <w:bookmarkStart w:id="57" w:name="_Toc146527439"/>
      <w:r>
        <w:rPr>
          <w:rFonts w:hint="eastAsia" w:ascii="Times New Roman" w:hAnsi="Times New Roman" w:cs="Times New Roman" w:eastAsiaTheme="minorEastAsia"/>
          <w:color w:val="auto"/>
          <w:sz w:val="28"/>
          <w:szCs w:val="28"/>
          <w:highlight w:val="none"/>
          <w:lang w:val="en-US" w:eastAsia="zh-CN"/>
        </w:rPr>
        <w:t>9</w:t>
      </w:r>
      <w:r>
        <w:rPr>
          <w:rFonts w:hint="default" w:ascii="Times New Roman" w:hAnsi="Times New Roman" w:cs="Times New Roman" w:eastAsiaTheme="minorEastAsia"/>
          <w:color w:val="auto"/>
          <w:sz w:val="28"/>
          <w:szCs w:val="28"/>
          <w:highlight w:val="none"/>
        </w:rPr>
        <w:t>.</w:t>
      </w:r>
      <w:r>
        <w:rPr>
          <w:rFonts w:hint="eastAsia" w:ascii="Times New Roman" w:hAnsi="Times New Roman" w:cs="Times New Roman" w:eastAsiaTheme="minorEastAsia"/>
          <w:color w:val="auto"/>
          <w:sz w:val="28"/>
          <w:szCs w:val="28"/>
          <w:highlight w:val="none"/>
          <w:lang w:val="en-US" w:eastAsia="zh-CN"/>
        </w:rPr>
        <w:t>专业技术</w:t>
      </w:r>
      <w:r>
        <w:rPr>
          <w:rFonts w:hint="default" w:ascii="Times New Roman" w:hAnsi="Times New Roman" w:cs="Times New Roman" w:eastAsiaTheme="minorEastAsia"/>
          <w:color w:val="auto"/>
          <w:sz w:val="28"/>
          <w:szCs w:val="28"/>
          <w:highlight w:val="none"/>
        </w:rPr>
        <w:t>人员配备情况证明材料</w:t>
      </w:r>
      <w:bookmarkEnd w:id="56"/>
      <w:bookmarkEnd w:id="57"/>
    </w:p>
    <w:p w14:paraId="212D6E0E">
      <w:pPr>
        <w:adjustRightInd w:val="0"/>
        <w:snapToGrid w:val="0"/>
        <w:spacing w:line="60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专业技术</w:t>
      </w:r>
      <w:r>
        <w:rPr>
          <w:rFonts w:hint="default" w:ascii="Times New Roman" w:hAnsi="Times New Roman" w:eastAsia="仿宋_GB2312" w:cs="Times New Roman"/>
          <w:color w:val="auto"/>
          <w:sz w:val="28"/>
          <w:szCs w:val="28"/>
          <w:highlight w:val="none"/>
        </w:rPr>
        <w:t>人员情况汇总表</w:t>
      </w:r>
    </w:p>
    <w:tbl>
      <w:tblPr>
        <w:tblStyle w:val="17"/>
        <w:tblW w:w="9038" w:type="dxa"/>
        <w:tblInd w:w="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1701"/>
        <w:gridCol w:w="1843"/>
        <w:gridCol w:w="2835"/>
        <w:gridCol w:w="1843"/>
      </w:tblGrid>
      <w:tr w14:paraId="50E7C4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0D13F6AD">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1701" w:type="dxa"/>
            <w:tcBorders>
              <w:right w:val="single" w:color="auto" w:sz="4" w:space="0"/>
            </w:tcBorders>
            <w:vAlign w:val="center"/>
          </w:tcPr>
          <w:p w14:paraId="70B8F849">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岗位名称</w:t>
            </w:r>
          </w:p>
        </w:tc>
        <w:tc>
          <w:tcPr>
            <w:tcW w:w="1843" w:type="dxa"/>
            <w:tcBorders>
              <w:left w:val="single" w:color="auto" w:sz="4" w:space="0"/>
            </w:tcBorders>
            <w:vAlign w:val="center"/>
          </w:tcPr>
          <w:p w14:paraId="21D225EF">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姓名</w:t>
            </w:r>
          </w:p>
        </w:tc>
        <w:tc>
          <w:tcPr>
            <w:tcW w:w="2835" w:type="dxa"/>
            <w:tcBorders>
              <w:right w:val="single" w:color="auto" w:sz="4" w:space="0"/>
            </w:tcBorders>
            <w:vAlign w:val="center"/>
          </w:tcPr>
          <w:p w14:paraId="042253BC">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资格证书</w:t>
            </w:r>
          </w:p>
        </w:tc>
        <w:tc>
          <w:tcPr>
            <w:tcW w:w="1843" w:type="dxa"/>
            <w:tcBorders>
              <w:left w:val="single" w:color="auto" w:sz="4" w:space="0"/>
            </w:tcBorders>
            <w:vAlign w:val="center"/>
          </w:tcPr>
          <w:p w14:paraId="1470FC96">
            <w:pPr>
              <w:adjustRightInd w:val="0"/>
              <w:snapToGrid w:val="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等级</w:t>
            </w:r>
          </w:p>
        </w:tc>
      </w:tr>
      <w:tr w14:paraId="1271E3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686440B2">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right w:val="single" w:color="auto" w:sz="4" w:space="0"/>
            </w:tcBorders>
          </w:tcPr>
          <w:p w14:paraId="2B3AB9E2">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397A1D2F">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2835" w:type="dxa"/>
            <w:tcBorders>
              <w:right w:val="single" w:color="auto" w:sz="4" w:space="0"/>
            </w:tcBorders>
          </w:tcPr>
          <w:p w14:paraId="5448BE25">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42748C30">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38C3EB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6425874E">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right w:val="single" w:color="auto" w:sz="4" w:space="0"/>
            </w:tcBorders>
          </w:tcPr>
          <w:p w14:paraId="002D194B">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52118E48">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2835" w:type="dxa"/>
            <w:tcBorders>
              <w:right w:val="single" w:color="auto" w:sz="4" w:space="0"/>
            </w:tcBorders>
          </w:tcPr>
          <w:p w14:paraId="5A19CE63">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399355CA">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191D1A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4D90FBA6">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right w:val="single" w:color="auto" w:sz="4" w:space="0"/>
            </w:tcBorders>
          </w:tcPr>
          <w:p w14:paraId="528401CA">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7B3E521A">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2835" w:type="dxa"/>
            <w:tcBorders>
              <w:right w:val="single" w:color="auto" w:sz="4" w:space="0"/>
            </w:tcBorders>
          </w:tcPr>
          <w:p w14:paraId="08BA6DC4">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0CDEAE3E">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39CF6D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1B6FA6AE">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right w:val="single" w:color="auto" w:sz="4" w:space="0"/>
            </w:tcBorders>
          </w:tcPr>
          <w:p w14:paraId="62B0716E">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58BC4C24">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2835" w:type="dxa"/>
            <w:tcBorders>
              <w:right w:val="single" w:color="auto" w:sz="4" w:space="0"/>
            </w:tcBorders>
          </w:tcPr>
          <w:p w14:paraId="2B7447F6">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6455B99D">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r w14:paraId="7EE9FE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tcPr>
          <w:p w14:paraId="76162DA1">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701" w:type="dxa"/>
            <w:tcBorders>
              <w:right w:val="single" w:color="auto" w:sz="4" w:space="0"/>
            </w:tcBorders>
          </w:tcPr>
          <w:p w14:paraId="35FBB0B0">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3FAF961C">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2835" w:type="dxa"/>
            <w:tcBorders>
              <w:right w:val="single" w:color="auto" w:sz="4" w:space="0"/>
            </w:tcBorders>
          </w:tcPr>
          <w:p w14:paraId="5B839DCE">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c>
          <w:tcPr>
            <w:tcW w:w="1843" w:type="dxa"/>
            <w:tcBorders>
              <w:left w:val="single" w:color="auto" w:sz="4" w:space="0"/>
            </w:tcBorders>
          </w:tcPr>
          <w:p w14:paraId="25AF078D">
            <w:pPr>
              <w:adjustRightInd w:val="0"/>
              <w:snapToGrid w:val="0"/>
              <w:spacing w:line="600" w:lineRule="exact"/>
              <w:jc w:val="left"/>
              <w:rPr>
                <w:rFonts w:hint="default" w:ascii="Times New Roman" w:hAnsi="Times New Roman" w:eastAsia="仿宋_GB2312" w:cs="Times New Roman"/>
                <w:color w:val="auto"/>
                <w:sz w:val="28"/>
                <w:szCs w:val="28"/>
                <w:highlight w:val="none"/>
              </w:rPr>
            </w:pPr>
          </w:p>
        </w:tc>
      </w:tr>
    </w:tbl>
    <w:p w14:paraId="79550DFB">
      <w:pPr>
        <w:adjustRightInd w:val="0"/>
        <w:snapToGrid w:val="0"/>
        <w:spacing w:line="600" w:lineRule="exact"/>
        <w:ind w:firstLine="57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注：提供有效的证书复印件并加盖公章。</w:t>
      </w:r>
    </w:p>
    <w:p w14:paraId="70A30E66">
      <w:pPr>
        <w:widowControl/>
        <w:jc w:val="left"/>
        <w:rPr>
          <w:rFonts w:hint="default" w:ascii="Times New Roman" w:hAnsi="Times New Roman" w:cs="Times New Roman" w:eastAsiaTheme="majorEastAsia"/>
          <w:b/>
          <w:bCs/>
          <w:color w:val="auto"/>
          <w:sz w:val="28"/>
          <w:szCs w:val="28"/>
          <w:highlight w:val="none"/>
        </w:rPr>
      </w:pPr>
      <w:r>
        <w:rPr>
          <w:rFonts w:hint="default" w:ascii="Times New Roman" w:hAnsi="Times New Roman" w:cs="Times New Roman" w:eastAsiaTheme="majorEastAsia"/>
          <w:color w:val="auto"/>
          <w:sz w:val="28"/>
          <w:szCs w:val="28"/>
          <w:highlight w:val="none"/>
        </w:rPr>
        <w:br w:type="page"/>
      </w:r>
    </w:p>
    <w:p w14:paraId="4455A878">
      <w:pPr>
        <w:pStyle w:val="4"/>
        <w:rPr>
          <w:rFonts w:hint="default" w:ascii="Times New Roman" w:hAnsi="Times New Roman" w:cs="Times New Roman" w:eastAsiaTheme="minorEastAsia"/>
          <w:color w:val="auto"/>
          <w:sz w:val="28"/>
          <w:szCs w:val="28"/>
          <w:highlight w:val="none"/>
        </w:rPr>
      </w:pPr>
      <w:bookmarkStart w:id="58" w:name="_Toc146527440"/>
      <w:bookmarkStart w:id="59" w:name="_Toc6213"/>
      <w:r>
        <w:rPr>
          <w:rFonts w:hint="default" w:ascii="Times New Roman" w:hAnsi="Times New Roman" w:cs="Times New Roman" w:eastAsiaTheme="minorEastAsia"/>
          <w:color w:val="auto"/>
          <w:sz w:val="28"/>
          <w:szCs w:val="28"/>
          <w:highlight w:val="none"/>
        </w:rPr>
        <w:t>1</w:t>
      </w:r>
      <w:r>
        <w:rPr>
          <w:rFonts w:hint="eastAsia" w:ascii="Times New Roman" w:hAnsi="Times New Roman" w:cs="Times New Roman" w:eastAsiaTheme="minorEastAsia"/>
          <w:color w:val="auto"/>
          <w:sz w:val="28"/>
          <w:szCs w:val="28"/>
          <w:highlight w:val="none"/>
          <w:lang w:val="en-US" w:eastAsia="zh-CN"/>
        </w:rPr>
        <w:t>0</w:t>
      </w:r>
      <w:r>
        <w:rPr>
          <w:rFonts w:hint="default" w:ascii="Times New Roman" w:hAnsi="Times New Roman" w:cs="Times New Roman" w:eastAsiaTheme="minorEastAsia"/>
          <w:color w:val="auto"/>
          <w:sz w:val="28"/>
          <w:szCs w:val="28"/>
          <w:highlight w:val="none"/>
        </w:rPr>
        <w:t>.</w:t>
      </w:r>
      <w:r>
        <w:rPr>
          <w:rFonts w:hint="eastAsia" w:ascii="Times New Roman" w:hAnsi="Times New Roman" w:cs="Times New Roman" w:eastAsiaTheme="minorEastAsia"/>
          <w:color w:val="auto"/>
          <w:sz w:val="28"/>
          <w:szCs w:val="28"/>
          <w:highlight w:val="none"/>
          <w:lang w:val="en-US" w:eastAsia="zh-CN"/>
        </w:rPr>
        <w:t>工程项目全过程咨询服务</w:t>
      </w:r>
      <w:r>
        <w:rPr>
          <w:rFonts w:hint="default" w:ascii="Times New Roman" w:hAnsi="Times New Roman" w:cs="Times New Roman" w:eastAsiaTheme="minorEastAsia"/>
          <w:color w:val="auto"/>
          <w:sz w:val="28"/>
          <w:szCs w:val="28"/>
          <w:highlight w:val="none"/>
        </w:rPr>
        <w:t>方案</w:t>
      </w:r>
      <w:bookmarkEnd w:id="58"/>
      <w:bookmarkEnd w:id="59"/>
    </w:p>
    <w:p w14:paraId="17D0DC9E">
      <w:pPr>
        <w:adjustRightInd w:val="0"/>
        <w:snapToGrid w:val="0"/>
        <w:spacing w:line="600" w:lineRule="exact"/>
        <w:ind w:firstLine="57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10.1服务承诺与增值</w:t>
      </w:r>
    </w:p>
    <w:p w14:paraId="3BC5BF04">
      <w:pPr>
        <w:adjustRightInd w:val="0"/>
        <w:snapToGrid w:val="0"/>
        <w:spacing w:line="600" w:lineRule="exact"/>
        <w:ind w:firstLine="570"/>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10.2工作方案与方法论</w:t>
      </w:r>
    </w:p>
    <w:p w14:paraId="536CF06D">
      <w:pPr>
        <w:adjustRightInd w:val="0"/>
        <w:snapToGrid w:val="0"/>
        <w:spacing w:line="600" w:lineRule="exact"/>
        <w:ind w:firstLine="570"/>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10.3工程项目全过程造价咨询服务管理方案</w:t>
      </w:r>
    </w:p>
    <w:p w14:paraId="04DF7BB1">
      <w:pPr>
        <w:rPr>
          <w:rFonts w:hint="default" w:ascii="Times New Roman" w:hAnsi="Times New Roman" w:cs="Times New Roman"/>
          <w:color w:val="auto"/>
          <w:highlight w:val="none"/>
        </w:rPr>
      </w:pPr>
    </w:p>
    <w:p w14:paraId="49F7AE7B">
      <w:pPr>
        <w:pStyle w:val="4"/>
        <w:numPr>
          <w:ilvl w:val="0"/>
          <w:numId w:val="0"/>
        </w:numPr>
        <w:rPr>
          <w:rFonts w:hint="default"/>
          <w:color w:val="auto"/>
          <w:highlight w:val="none"/>
          <w:lang w:val="en-US" w:eastAsia="zh-CN"/>
        </w:rPr>
      </w:pPr>
      <w:bookmarkStart w:id="60" w:name="_Toc29306"/>
      <w:r>
        <w:rPr>
          <w:rFonts w:hint="default" w:ascii="Calibri" w:hAnsi="Calibri" w:eastAsia="宋体" w:cs="Times New Roman"/>
          <w:b/>
          <w:bCs/>
          <w:color w:val="auto"/>
          <w:kern w:val="2"/>
          <w:sz w:val="32"/>
          <w:szCs w:val="32"/>
          <w:highlight w:val="none"/>
          <w:lang w:val="en-US" w:eastAsia="zh-CN" w:bidi="ar-SA"/>
        </w:rPr>
        <w:t>1</w:t>
      </w:r>
      <w:r>
        <w:rPr>
          <w:rFonts w:hint="eastAsia" w:cs="Times New Roman"/>
          <w:b/>
          <w:bCs/>
          <w:color w:val="auto"/>
          <w:kern w:val="2"/>
          <w:sz w:val="32"/>
          <w:szCs w:val="32"/>
          <w:highlight w:val="none"/>
          <w:lang w:val="en-US" w:eastAsia="zh-CN" w:bidi="ar-SA"/>
        </w:rPr>
        <w:t>1</w:t>
      </w:r>
      <w:r>
        <w:rPr>
          <w:rFonts w:hint="default" w:ascii="Calibri" w:hAnsi="Calibri" w:eastAsia="宋体" w:cs="Times New Roman"/>
          <w:b/>
          <w:bCs/>
          <w:color w:val="auto"/>
          <w:kern w:val="2"/>
          <w:sz w:val="32"/>
          <w:szCs w:val="32"/>
          <w:highlight w:val="none"/>
          <w:lang w:val="en-US" w:eastAsia="zh-CN" w:bidi="ar-SA"/>
        </w:rPr>
        <w:t>.</w:t>
      </w:r>
      <w:r>
        <w:rPr>
          <w:rFonts w:hint="eastAsia" w:ascii="Times New Roman" w:hAnsi="Times New Roman" w:cs="Times New Roman" w:eastAsiaTheme="minorEastAsia"/>
          <w:color w:val="auto"/>
          <w:sz w:val="28"/>
          <w:szCs w:val="28"/>
          <w:highlight w:val="none"/>
          <w:lang w:val="en-US" w:eastAsia="zh-CN"/>
        </w:rPr>
        <w:t>其他资料</w:t>
      </w:r>
      <w:bookmarkEnd w:id="60"/>
    </w:p>
    <w:p w14:paraId="12EE5927">
      <w:pPr>
        <w:rPr>
          <w:rFonts w:hint="default"/>
          <w:color w:val="auto"/>
          <w:highlight w:val="none"/>
          <w:lang w:val="en-US" w:eastAsia="zh-CN"/>
        </w:rPr>
      </w:pPr>
      <w:r>
        <w:rPr>
          <w:rFonts w:hint="eastAsia"/>
          <w:b/>
          <w:bCs/>
          <w:color w:val="auto"/>
          <w:highlight w:val="none"/>
          <w:lang w:val="en-US" w:eastAsia="zh-CN"/>
        </w:rPr>
        <w:t>（不限于商务部分要求的评分资料）</w:t>
      </w:r>
    </w:p>
    <w:sectPr>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9E9E1D-288A-4055-825E-162A92E0F8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BA086C5-D459-494A-995E-D79BCBBBBD7A}"/>
  </w:font>
  <w:font w:name="方正小标宋简体">
    <w:panose1 w:val="02000000000000000000"/>
    <w:charset w:val="86"/>
    <w:family w:val="script"/>
    <w:pitch w:val="default"/>
    <w:sig w:usb0="00000001" w:usb1="080E0000" w:usb2="00000000" w:usb3="00000000" w:csb0="00040000" w:csb1="00000000"/>
    <w:embedRegular r:id="rId3" w:fontKey="{B13E8CCE-8EC4-440B-92F5-2B4CA6F6D539}"/>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20C83619-D282-40BC-BBE8-F43C32ACC9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B9EF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414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414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9BAB8">
                          <w:pPr>
                            <w:pStyle w:val="11"/>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82pt;mso-position-horizontal:center;mso-position-horizontal-relative:margin;z-index:251659264;mso-width-relative:page;mso-height-relative:page;" filled="f" stroked="f" coordsize="21600,21600" o:gfxdata="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1BIw0wAAAAUBAAAPAAAAAAAAAAEAIAAAACIAAABkcnMvZG93bnJldi54bWxQSwEC&#10;FAAUAAAACACHTuJAyRtPgDICAABXBAAADgAAAAAAAAABACAAAAAiAQAAZHJzL2Uyb0RvYy54bWxQ&#10;SwUGAAAAAAYABgBZAQAAxgUAAAAA&#10;">
              <v:fill on="f" focussize="0,0"/>
              <v:stroke on="f" weight="0.5pt"/>
              <v:imagedata o:title=""/>
              <o:lock v:ext="edit" aspectratio="f"/>
              <v:textbox inset="0mm,0mm,0mm,0mm" style="mso-fit-shape-to-text:t;">
                <w:txbxContent>
                  <w:p w14:paraId="42C9BAB8">
                    <w:pPr>
                      <w:pStyle w:val="11"/>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2652B11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14:paraId="32245A8E">
        <w:pPr>
          <w:pStyle w:val="11"/>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61DA9B1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C6AD">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0CF1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5B0CF1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96093"/>
    <w:multiLevelType w:val="singleLevel"/>
    <w:tmpl w:val="C8096093"/>
    <w:lvl w:ilvl="0" w:tentative="0">
      <w:start w:val="4"/>
      <w:numFmt w:val="chineseCounting"/>
      <w:suff w:val="nothing"/>
      <w:lvlText w:val="%1、"/>
      <w:lvlJc w:val="left"/>
      <w:rPr>
        <w:rFonts w:hint="eastAsia"/>
      </w:rPr>
    </w:lvl>
  </w:abstractNum>
  <w:abstractNum w:abstractNumId="1">
    <w:nsid w:val="CDFF3F76"/>
    <w:multiLevelType w:val="singleLevel"/>
    <w:tmpl w:val="CDFF3F76"/>
    <w:lvl w:ilvl="0" w:tentative="0">
      <w:start w:val="2"/>
      <w:numFmt w:val="decimal"/>
      <w:lvlText w:val="%1."/>
      <w:lvlJc w:val="left"/>
      <w:pPr>
        <w:tabs>
          <w:tab w:val="left" w:pos="312"/>
        </w:tabs>
      </w:pPr>
    </w:lvl>
  </w:abstractNum>
  <w:abstractNum w:abstractNumId="2">
    <w:nsid w:val="77655A8C"/>
    <w:multiLevelType w:val="singleLevel"/>
    <w:tmpl w:val="77655A8C"/>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ZDgxMzg4YWIwYjZmZGY2Y2JlZDE2ZjU1NjZjNWYifQ=="/>
  </w:docVars>
  <w:rsids>
    <w:rsidRoot w:val="005D618A"/>
    <w:rsid w:val="00004A4E"/>
    <w:rsid w:val="000269D1"/>
    <w:rsid w:val="0003330E"/>
    <w:rsid w:val="000349ED"/>
    <w:rsid w:val="000375D7"/>
    <w:rsid w:val="000453E2"/>
    <w:rsid w:val="00046DA6"/>
    <w:rsid w:val="000600BA"/>
    <w:rsid w:val="0006320D"/>
    <w:rsid w:val="00087BFC"/>
    <w:rsid w:val="00090E82"/>
    <w:rsid w:val="0009261F"/>
    <w:rsid w:val="00094865"/>
    <w:rsid w:val="000A05BB"/>
    <w:rsid w:val="000A741F"/>
    <w:rsid w:val="000B1665"/>
    <w:rsid w:val="000D23EB"/>
    <w:rsid w:val="00114874"/>
    <w:rsid w:val="001242B3"/>
    <w:rsid w:val="00125B3B"/>
    <w:rsid w:val="0013331C"/>
    <w:rsid w:val="0013401D"/>
    <w:rsid w:val="0013428E"/>
    <w:rsid w:val="00140F13"/>
    <w:rsid w:val="0015400A"/>
    <w:rsid w:val="00154ECC"/>
    <w:rsid w:val="0017680C"/>
    <w:rsid w:val="001A1419"/>
    <w:rsid w:val="001A29FD"/>
    <w:rsid w:val="001A40BD"/>
    <w:rsid w:val="001A5DE9"/>
    <w:rsid w:val="001A77D3"/>
    <w:rsid w:val="001B4F3D"/>
    <w:rsid w:val="001C1EAD"/>
    <w:rsid w:val="001D64CD"/>
    <w:rsid w:val="001D6F75"/>
    <w:rsid w:val="001D7367"/>
    <w:rsid w:val="00202324"/>
    <w:rsid w:val="002221E2"/>
    <w:rsid w:val="00230579"/>
    <w:rsid w:val="0024422A"/>
    <w:rsid w:val="002443A4"/>
    <w:rsid w:val="002460A8"/>
    <w:rsid w:val="00250F63"/>
    <w:rsid w:val="0025441A"/>
    <w:rsid w:val="0025463C"/>
    <w:rsid w:val="00260101"/>
    <w:rsid w:val="002752E0"/>
    <w:rsid w:val="0028225D"/>
    <w:rsid w:val="00286BB9"/>
    <w:rsid w:val="00297BBE"/>
    <w:rsid w:val="002B4AE0"/>
    <w:rsid w:val="002C28E9"/>
    <w:rsid w:val="002E3841"/>
    <w:rsid w:val="0030647C"/>
    <w:rsid w:val="00307275"/>
    <w:rsid w:val="003104BC"/>
    <w:rsid w:val="00312E0B"/>
    <w:rsid w:val="00316DD1"/>
    <w:rsid w:val="00321384"/>
    <w:rsid w:val="00330DA1"/>
    <w:rsid w:val="003333D7"/>
    <w:rsid w:val="00335D31"/>
    <w:rsid w:val="00336C05"/>
    <w:rsid w:val="003565AD"/>
    <w:rsid w:val="00363534"/>
    <w:rsid w:val="0036382A"/>
    <w:rsid w:val="0037650C"/>
    <w:rsid w:val="00377076"/>
    <w:rsid w:val="003815A4"/>
    <w:rsid w:val="003851A8"/>
    <w:rsid w:val="00394A93"/>
    <w:rsid w:val="003B26D6"/>
    <w:rsid w:val="003B4507"/>
    <w:rsid w:val="003B5AFE"/>
    <w:rsid w:val="003C3FAB"/>
    <w:rsid w:val="003D4136"/>
    <w:rsid w:val="003E6FB1"/>
    <w:rsid w:val="003F09FE"/>
    <w:rsid w:val="003F290F"/>
    <w:rsid w:val="003F6753"/>
    <w:rsid w:val="00411689"/>
    <w:rsid w:val="00413A1D"/>
    <w:rsid w:val="00415149"/>
    <w:rsid w:val="00415D88"/>
    <w:rsid w:val="00425983"/>
    <w:rsid w:val="0046390E"/>
    <w:rsid w:val="00465CB8"/>
    <w:rsid w:val="004878F8"/>
    <w:rsid w:val="004930AE"/>
    <w:rsid w:val="004930DD"/>
    <w:rsid w:val="004A0F7F"/>
    <w:rsid w:val="004B2034"/>
    <w:rsid w:val="004B275D"/>
    <w:rsid w:val="004B41F2"/>
    <w:rsid w:val="004C0677"/>
    <w:rsid w:val="004C2786"/>
    <w:rsid w:val="004D2370"/>
    <w:rsid w:val="00504DE0"/>
    <w:rsid w:val="005076C6"/>
    <w:rsid w:val="00514CE4"/>
    <w:rsid w:val="00527A94"/>
    <w:rsid w:val="00534266"/>
    <w:rsid w:val="00536A00"/>
    <w:rsid w:val="00542599"/>
    <w:rsid w:val="00544206"/>
    <w:rsid w:val="00554DBE"/>
    <w:rsid w:val="005711DA"/>
    <w:rsid w:val="00583E51"/>
    <w:rsid w:val="005A53C9"/>
    <w:rsid w:val="005A79F6"/>
    <w:rsid w:val="005B35E8"/>
    <w:rsid w:val="005C6272"/>
    <w:rsid w:val="005D2C88"/>
    <w:rsid w:val="005D618A"/>
    <w:rsid w:val="005F1AED"/>
    <w:rsid w:val="005F1C16"/>
    <w:rsid w:val="00604C2B"/>
    <w:rsid w:val="006070BD"/>
    <w:rsid w:val="00615716"/>
    <w:rsid w:val="0063068C"/>
    <w:rsid w:val="00632F5E"/>
    <w:rsid w:val="00656B51"/>
    <w:rsid w:val="0065735B"/>
    <w:rsid w:val="00661670"/>
    <w:rsid w:val="00692427"/>
    <w:rsid w:val="00695849"/>
    <w:rsid w:val="00696AE9"/>
    <w:rsid w:val="006A62F4"/>
    <w:rsid w:val="006A7083"/>
    <w:rsid w:val="006B33B9"/>
    <w:rsid w:val="006B41CE"/>
    <w:rsid w:val="006C2FB7"/>
    <w:rsid w:val="006C7E39"/>
    <w:rsid w:val="006D290D"/>
    <w:rsid w:val="006D7F71"/>
    <w:rsid w:val="006F57F0"/>
    <w:rsid w:val="00702704"/>
    <w:rsid w:val="00710C92"/>
    <w:rsid w:val="00710CB8"/>
    <w:rsid w:val="00717121"/>
    <w:rsid w:val="00724C29"/>
    <w:rsid w:val="0073088B"/>
    <w:rsid w:val="00741B9F"/>
    <w:rsid w:val="00742CC5"/>
    <w:rsid w:val="00743503"/>
    <w:rsid w:val="0075296A"/>
    <w:rsid w:val="00782971"/>
    <w:rsid w:val="00782CCC"/>
    <w:rsid w:val="00782F6E"/>
    <w:rsid w:val="007E6A34"/>
    <w:rsid w:val="007E6E77"/>
    <w:rsid w:val="007E7D85"/>
    <w:rsid w:val="00802578"/>
    <w:rsid w:val="0082478C"/>
    <w:rsid w:val="0084756E"/>
    <w:rsid w:val="008605AA"/>
    <w:rsid w:val="0087248E"/>
    <w:rsid w:val="008850F7"/>
    <w:rsid w:val="008A15DC"/>
    <w:rsid w:val="008A1DAA"/>
    <w:rsid w:val="008A3505"/>
    <w:rsid w:val="008B0DF6"/>
    <w:rsid w:val="008B3A17"/>
    <w:rsid w:val="008B4A59"/>
    <w:rsid w:val="008B6A83"/>
    <w:rsid w:val="008E1676"/>
    <w:rsid w:val="008E1B52"/>
    <w:rsid w:val="008F03A9"/>
    <w:rsid w:val="008F7251"/>
    <w:rsid w:val="00900DE0"/>
    <w:rsid w:val="00906D0A"/>
    <w:rsid w:val="00911840"/>
    <w:rsid w:val="00911ECD"/>
    <w:rsid w:val="00920A42"/>
    <w:rsid w:val="00923E8E"/>
    <w:rsid w:val="0094287C"/>
    <w:rsid w:val="00951F46"/>
    <w:rsid w:val="00967BAA"/>
    <w:rsid w:val="0097051B"/>
    <w:rsid w:val="009905FC"/>
    <w:rsid w:val="009A0C43"/>
    <w:rsid w:val="009A2C55"/>
    <w:rsid w:val="009B0F19"/>
    <w:rsid w:val="009B4BA1"/>
    <w:rsid w:val="009B5CFF"/>
    <w:rsid w:val="009B7030"/>
    <w:rsid w:val="009C7D13"/>
    <w:rsid w:val="009D0041"/>
    <w:rsid w:val="009F0047"/>
    <w:rsid w:val="009F1057"/>
    <w:rsid w:val="009F362E"/>
    <w:rsid w:val="009F4F0B"/>
    <w:rsid w:val="00A042E0"/>
    <w:rsid w:val="00A13034"/>
    <w:rsid w:val="00A15647"/>
    <w:rsid w:val="00A15B39"/>
    <w:rsid w:val="00A20C58"/>
    <w:rsid w:val="00A259AB"/>
    <w:rsid w:val="00A25AB4"/>
    <w:rsid w:val="00A3590C"/>
    <w:rsid w:val="00A40AF9"/>
    <w:rsid w:val="00A54513"/>
    <w:rsid w:val="00A55F20"/>
    <w:rsid w:val="00A702D6"/>
    <w:rsid w:val="00A904AA"/>
    <w:rsid w:val="00A93E22"/>
    <w:rsid w:val="00A94159"/>
    <w:rsid w:val="00AA68EB"/>
    <w:rsid w:val="00AB3C9B"/>
    <w:rsid w:val="00AC07BF"/>
    <w:rsid w:val="00AD1E0B"/>
    <w:rsid w:val="00AD3A30"/>
    <w:rsid w:val="00AF291F"/>
    <w:rsid w:val="00AF4B22"/>
    <w:rsid w:val="00AF7ED8"/>
    <w:rsid w:val="00B05DED"/>
    <w:rsid w:val="00B26E21"/>
    <w:rsid w:val="00B441FC"/>
    <w:rsid w:val="00B44AF5"/>
    <w:rsid w:val="00B508F8"/>
    <w:rsid w:val="00B6080D"/>
    <w:rsid w:val="00B6482A"/>
    <w:rsid w:val="00B751EF"/>
    <w:rsid w:val="00B83F21"/>
    <w:rsid w:val="00B84197"/>
    <w:rsid w:val="00B87B13"/>
    <w:rsid w:val="00BA13E7"/>
    <w:rsid w:val="00BC21C6"/>
    <w:rsid w:val="00BE6037"/>
    <w:rsid w:val="00BE616C"/>
    <w:rsid w:val="00C01083"/>
    <w:rsid w:val="00C01388"/>
    <w:rsid w:val="00C151FE"/>
    <w:rsid w:val="00C171CC"/>
    <w:rsid w:val="00C42177"/>
    <w:rsid w:val="00C70326"/>
    <w:rsid w:val="00C71CCC"/>
    <w:rsid w:val="00C74589"/>
    <w:rsid w:val="00C77CB3"/>
    <w:rsid w:val="00C80D32"/>
    <w:rsid w:val="00CB3852"/>
    <w:rsid w:val="00CB668B"/>
    <w:rsid w:val="00CD246B"/>
    <w:rsid w:val="00CE6109"/>
    <w:rsid w:val="00CF2F1E"/>
    <w:rsid w:val="00D02931"/>
    <w:rsid w:val="00D07F65"/>
    <w:rsid w:val="00D110FC"/>
    <w:rsid w:val="00D141AC"/>
    <w:rsid w:val="00D2132F"/>
    <w:rsid w:val="00D22EB9"/>
    <w:rsid w:val="00D23FE6"/>
    <w:rsid w:val="00D2656F"/>
    <w:rsid w:val="00D26F20"/>
    <w:rsid w:val="00D27EAF"/>
    <w:rsid w:val="00D326F3"/>
    <w:rsid w:val="00D405B2"/>
    <w:rsid w:val="00D53E3B"/>
    <w:rsid w:val="00D556F8"/>
    <w:rsid w:val="00D62DD0"/>
    <w:rsid w:val="00D71E58"/>
    <w:rsid w:val="00D725AC"/>
    <w:rsid w:val="00D73D68"/>
    <w:rsid w:val="00D744C2"/>
    <w:rsid w:val="00D83A3C"/>
    <w:rsid w:val="00D95430"/>
    <w:rsid w:val="00DA09F7"/>
    <w:rsid w:val="00DA729D"/>
    <w:rsid w:val="00DB0F81"/>
    <w:rsid w:val="00DB344F"/>
    <w:rsid w:val="00DD5A93"/>
    <w:rsid w:val="00DF1867"/>
    <w:rsid w:val="00E0024B"/>
    <w:rsid w:val="00E06C40"/>
    <w:rsid w:val="00E073AE"/>
    <w:rsid w:val="00E1357A"/>
    <w:rsid w:val="00E32738"/>
    <w:rsid w:val="00E622F5"/>
    <w:rsid w:val="00E65F3A"/>
    <w:rsid w:val="00E728D1"/>
    <w:rsid w:val="00E73A4A"/>
    <w:rsid w:val="00E83CF5"/>
    <w:rsid w:val="00E83FBE"/>
    <w:rsid w:val="00E84C29"/>
    <w:rsid w:val="00EC6CA9"/>
    <w:rsid w:val="00EE021A"/>
    <w:rsid w:val="00EE3EF0"/>
    <w:rsid w:val="00F025FE"/>
    <w:rsid w:val="00F16D16"/>
    <w:rsid w:val="00F321D3"/>
    <w:rsid w:val="00F44DC3"/>
    <w:rsid w:val="00F45A1E"/>
    <w:rsid w:val="00F5359B"/>
    <w:rsid w:val="00F70391"/>
    <w:rsid w:val="00F726A5"/>
    <w:rsid w:val="00F75ED8"/>
    <w:rsid w:val="00F8298B"/>
    <w:rsid w:val="00F83B64"/>
    <w:rsid w:val="00F85515"/>
    <w:rsid w:val="00FA2626"/>
    <w:rsid w:val="00FA6276"/>
    <w:rsid w:val="00FB2F16"/>
    <w:rsid w:val="00FB7660"/>
    <w:rsid w:val="00FC4836"/>
    <w:rsid w:val="00FD0DD7"/>
    <w:rsid w:val="00FE149F"/>
    <w:rsid w:val="00FE4287"/>
    <w:rsid w:val="00FF1203"/>
    <w:rsid w:val="00FF4C3A"/>
    <w:rsid w:val="00FF6337"/>
    <w:rsid w:val="010350AA"/>
    <w:rsid w:val="027B656D"/>
    <w:rsid w:val="04A523C4"/>
    <w:rsid w:val="068B1E7D"/>
    <w:rsid w:val="09D861CB"/>
    <w:rsid w:val="0BCB33BD"/>
    <w:rsid w:val="0D7C07BE"/>
    <w:rsid w:val="0DBF3AD5"/>
    <w:rsid w:val="0F9F4ADE"/>
    <w:rsid w:val="106E0A44"/>
    <w:rsid w:val="129E450E"/>
    <w:rsid w:val="12A36237"/>
    <w:rsid w:val="17F43647"/>
    <w:rsid w:val="18C45C15"/>
    <w:rsid w:val="1B237D79"/>
    <w:rsid w:val="1B9C4538"/>
    <w:rsid w:val="1C05402B"/>
    <w:rsid w:val="1D436172"/>
    <w:rsid w:val="1DBA6D75"/>
    <w:rsid w:val="1E574A40"/>
    <w:rsid w:val="1F354785"/>
    <w:rsid w:val="20C95808"/>
    <w:rsid w:val="213C7518"/>
    <w:rsid w:val="23356FED"/>
    <w:rsid w:val="23DF2175"/>
    <w:rsid w:val="254B2E72"/>
    <w:rsid w:val="25867336"/>
    <w:rsid w:val="26506C2B"/>
    <w:rsid w:val="286E748D"/>
    <w:rsid w:val="289B1FE8"/>
    <w:rsid w:val="29F6352B"/>
    <w:rsid w:val="2A6B6359"/>
    <w:rsid w:val="2CE463B3"/>
    <w:rsid w:val="2E3D7BB0"/>
    <w:rsid w:val="2F300FB0"/>
    <w:rsid w:val="309061AB"/>
    <w:rsid w:val="30F122C6"/>
    <w:rsid w:val="31732169"/>
    <w:rsid w:val="33343E92"/>
    <w:rsid w:val="346C65E7"/>
    <w:rsid w:val="34B01995"/>
    <w:rsid w:val="35214054"/>
    <w:rsid w:val="37785AC4"/>
    <w:rsid w:val="38034B4B"/>
    <w:rsid w:val="389B55DE"/>
    <w:rsid w:val="3A620DD9"/>
    <w:rsid w:val="3B115CF8"/>
    <w:rsid w:val="3D0C2D67"/>
    <w:rsid w:val="40297A82"/>
    <w:rsid w:val="40C76BB4"/>
    <w:rsid w:val="410731EC"/>
    <w:rsid w:val="412431AD"/>
    <w:rsid w:val="41837157"/>
    <w:rsid w:val="42442185"/>
    <w:rsid w:val="451F2B3B"/>
    <w:rsid w:val="46C40905"/>
    <w:rsid w:val="4839546A"/>
    <w:rsid w:val="484B6C48"/>
    <w:rsid w:val="49F61D6E"/>
    <w:rsid w:val="4A8B7B56"/>
    <w:rsid w:val="4B620F89"/>
    <w:rsid w:val="4BA8680F"/>
    <w:rsid w:val="4C09384E"/>
    <w:rsid w:val="4E7445BE"/>
    <w:rsid w:val="4EA604F0"/>
    <w:rsid w:val="4F16783A"/>
    <w:rsid w:val="4F6A570A"/>
    <w:rsid w:val="50C8026C"/>
    <w:rsid w:val="510E146C"/>
    <w:rsid w:val="519D6680"/>
    <w:rsid w:val="539D55D4"/>
    <w:rsid w:val="54C00AAF"/>
    <w:rsid w:val="55E84A75"/>
    <w:rsid w:val="564E2D20"/>
    <w:rsid w:val="57BD219C"/>
    <w:rsid w:val="586C6347"/>
    <w:rsid w:val="5A382944"/>
    <w:rsid w:val="5D173780"/>
    <w:rsid w:val="5D8378B0"/>
    <w:rsid w:val="605E1725"/>
    <w:rsid w:val="611A38BD"/>
    <w:rsid w:val="61EB473F"/>
    <w:rsid w:val="62276853"/>
    <w:rsid w:val="640D017B"/>
    <w:rsid w:val="66102067"/>
    <w:rsid w:val="68877485"/>
    <w:rsid w:val="69852227"/>
    <w:rsid w:val="6BBF29B2"/>
    <w:rsid w:val="6E882919"/>
    <w:rsid w:val="707B5618"/>
    <w:rsid w:val="70F262A3"/>
    <w:rsid w:val="736B6E48"/>
    <w:rsid w:val="75094E0F"/>
    <w:rsid w:val="752C6BC5"/>
    <w:rsid w:val="7761056D"/>
    <w:rsid w:val="77FF781C"/>
    <w:rsid w:val="78393F62"/>
    <w:rsid w:val="7AD4434E"/>
    <w:rsid w:val="7B4553AE"/>
    <w:rsid w:val="7BD661F4"/>
    <w:rsid w:val="7D4A6037"/>
    <w:rsid w:val="7E8A6D19"/>
    <w:rsid w:val="7EAB554B"/>
    <w:rsid w:val="7EEA25C1"/>
    <w:rsid w:val="7F6C7F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2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2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3"/>
    <w:unhideWhenUsed/>
    <w:qFormat/>
    <w:uiPriority w:val="99"/>
    <w:pPr>
      <w:spacing w:after="120"/>
    </w:pPr>
    <w:rPr>
      <w:sz w:val="16"/>
      <w:szCs w:val="16"/>
    </w:rPr>
  </w:style>
  <w:style w:type="paragraph" w:styleId="7">
    <w:name w:val="Body Text"/>
    <w:basedOn w:val="1"/>
    <w:next w:val="8"/>
    <w:qFormat/>
    <w:uiPriority w:val="0"/>
    <w:rPr>
      <w:rFonts w:ascii="宋体" w:hAnsi="宋体"/>
      <w:sz w:val="24"/>
      <w:szCs w:val="21"/>
    </w:rPr>
  </w:style>
  <w:style w:type="paragraph" w:customStyle="1" w:styleId="8">
    <w:name w:val="Quote1"/>
    <w:next w:val="1"/>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Balloon Text"/>
    <w:basedOn w:val="1"/>
    <w:link w:val="28"/>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kern w:val="0"/>
      <w:sz w:val="22"/>
    </w:rPr>
  </w:style>
  <w:style w:type="paragraph" w:styleId="14">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5">
    <w:name w:val="Normal (Web)"/>
    <w:basedOn w:val="1"/>
    <w:semiHidden/>
    <w:unhideWhenUsed/>
    <w:qFormat/>
    <w:uiPriority w:val="99"/>
    <w:rPr>
      <w:rFonts w:ascii="Times New Roman" w:hAnsi="Times New Roman" w:cs="Times New Roman"/>
      <w:sz w:val="24"/>
      <w:szCs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页眉 Char"/>
    <w:basedOn w:val="18"/>
    <w:link w:val="12"/>
    <w:qFormat/>
    <w:uiPriority w:val="99"/>
    <w:rPr>
      <w:sz w:val="18"/>
      <w:szCs w:val="18"/>
    </w:rPr>
  </w:style>
  <w:style w:type="character" w:customStyle="1" w:styleId="22">
    <w:name w:val="页脚 Char"/>
    <w:basedOn w:val="18"/>
    <w:link w:val="11"/>
    <w:qFormat/>
    <w:uiPriority w:val="99"/>
    <w:rPr>
      <w:sz w:val="18"/>
      <w:szCs w:val="18"/>
    </w:rPr>
  </w:style>
  <w:style w:type="character" w:customStyle="1" w:styleId="23">
    <w:name w:val="标题 1 Char"/>
    <w:basedOn w:val="18"/>
    <w:link w:val="2"/>
    <w:qFormat/>
    <w:uiPriority w:val="9"/>
    <w:rPr>
      <w:rFonts w:eastAsia="方正小标宋简体"/>
      <w:bCs/>
      <w:kern w:val="44"/>
      <w:sz w:val="44"/>
      <w:szCs w:val="44"/>
    </w:rPr>
  </w:style>
  <w:style w:type="character" w:customStyle="1" w:styleId="24">
    <w:name w:val="标题 2 Char"/>
    <w:basedOn w:val="18"/>
    <w:link w:val="3"/>
    <w:qFormat/>
    <w:uiPriority w:val="9"/>
    <w:rPr>
      <w:rFonts w:eastAsia="方正小标宋简体" w:asciiTheme="majorHAnsi" w:hAnsiTheme="majorHAnsi" w:cstheme="majorBidi"/>
      <w:bCs/>
      <w:sz w:val="36"/>
      <w:szCs w:val="32"/>
    </w:rPr>
  </w:style>
  <w:style w:type="character" w:customStyle="1" w:styleId="25">
    <w:name w:val="标题 3 Char"/>
    <w:basedOn w:val="18"/>
    <w:link w:val="4"/>
    <w:qFormat/>
    <w:uiPriority w:val="9"/>
    <w:rPr>
      <w:rFonts w:ascii="Calibri" w:hAnsi="Calibri" w:eastAsia="宋体" w:cs="Times New Roman"/>
      <w:b/>
      <w:bCs/>
      <w:sz w:val="32"/>
      <w:szCs w:val="32"/>
    </w:rPr>
  </w:style>
  <w:style w:type="paragraph" w:styleId="26">
    <w:name w:val="List Paragraph"/>
    <w:basedOn w:val="1"/>
    <w:link w:val="35"/>
    <w:qFormat/>
    <w:uiPriority w:val="34"/>
    <w:pPr>
      <w:ind w:firstLine="420" w:firstLineChars="200"/>
    </w:p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8"/>
    <w:link w:val="10"/>
    <w:semiHidden/>
    <w:qFormat/>
    <w:uiPriority w:val="99"/>
    <w:rPr>
      <w:sz w:val="18"/>
      <w:szCs w:val="18"/>
    </w:rPr>
  </w:style>
  <w:style w:type="paragraph" w:styleId="2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CM97"/>
    <w:basedOn w:val="31"/>
    <w:next w:val="31"/>
    <w:qFormat/>
    <w:uiPriority w:val="0"/>
    <w:pPr>
      <w:spacing w:after="373"/>
    </w:pPr>
    <w:rPr>
      <w:color w:val="auto"/>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2">
    <w:name w:val="CM91"/>
    <w:basedOn w:val="31"/>
    <w:next w:val="31"/>
    <w:qFormat/>
    <w:uiPriority w:val="0"/>
    <w:pPr>
      <w:spacing w:after="160"/>
    </w:pPr>
    <w:rPr>
      <w:color w:val="auto"/>
    </w:rPr>
  </w:style>
  <w:style w:type="character" w:customStyle="1" w:styleId="33">
    <w:name w:val="正文文本 3 Char"/>
    <w:link w:val="6"/>
    <w:qFormat/>
    <w:uiPriority w:val="99"/>
    <w:rPr>
      <w:sz w:val="16"/>
      <w:szCs w:val="16"/>
    </w:rPr>
  </w:style>
  <w:style w:type="character" w:customStyle="1" w:styleId="34">
    <w:name w:val="正文文本 3 Char1"/>
    <w:basedOn w:val="18"/>
    <w:semiHidden/>
    <w:qFormat/>
    <w:uiPriority w:val="99"/>
    <w:rPr>
      <w:sz w:val="16"/>
      <w:szCs w:val="16"/>
    </w:rPr>
  </w:style>
  <w:style w:type="character" w:customStyle="1" w:styleId="35">
    <w:name w:val="列出段落 Char"/>
    <w:link w:val="26"/>
    <w:qFormat/>
    <w:uiPriority w:val="34"/>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5287</Words>
  <Characters>5684</Characters>
  <Lines>97</Lines>
  <Paragraphs>27</Paragraphs>
  <TotalTime>0</TotalTime>
  <ScaleCrop>false</ScaleCrop>
  <LinksUpToDate>false</LinksUpToDate>
  <CharactersWithSpaces>5896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2023-09-08T08:14:00Z</dcterms:created>
  <dc:creator>陈义春</dc:creator>
  <cp:lastModifiedBy>耿杨</cp:lastModifiedBy>
  <cp:lastPrinted>2025-11-06T01:14:00Z</cp:lastPrinted>
  <dcterms:modified xsi:type="dcterms:W3CDTF">2025-11-06T03:53:16Z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89F181305A91404B82481EF78C69BCAA_13</vt:lpwstr>
  </property>
  <property fmtid="{D5CDD505-2E9C-101B-9397-08002B2CF9AE}" pid="4" name="KSOTemplateDocerSaveRecord">
    <vt:lpwstr>eyJoZGlkIjoiZWVjYjU1NmQ1Y2NjZDAyNGM2YmZiOTEyZWVhYjM2MDYiLCJ1c2VySWQiOiIzODI0ODkwODgifQ==</vt:lpwstr>
  </property>
</Properties>
</file>